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60" w:rsidRDefault="00331C60" w:rsidP="00331C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31C60">
        <w:rPr>
          <w:sz w:val="28"/>
          <w:szCs w:val="28"/>
        </w:rPr>
        <w:t xml:space="preserve">татья </w:t>
      </w:r>
      <w:r>
        <w:rPr>
          <w:sz w:val="28"/>
          <w:szCs w:val="28"/>
        </w:rPr>
        <w:t>№ 2.</w:t>
      </w:r>
    </w:p>
    <w:p w:rsidR="00331C60" w:rsidRPr="00331C60" w:rsidRDefault="00331C60" w:rsidP="00331C60">
      <w:pPr>
        <w:ind w:firstLine="709"/>
        <w:jc w:val="center"/>
        <w:rPr>
          <w:sz w:val="28"/>
          <w:szCs w:val="28"/>
        </w:rPr>
      </w:pPr>
    </w:p>
    <w:p w:rsidR="00331C60" w:rsidRDefault="00331C60" w:rsidP="00331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711D7">
        <w:rPr>
          <w:b/>
          <w:sz w:val="28"/>
          <w:szCs w:val="28"/>
        </w:rPr>
        <w:t>топ, мошенник! Не дай себя обмануть!</w:t>
      </w:r>
    </w:p>
    <w:p w:rsidR="00331C60" w:rsidRPr="0053672B" w:rsidRDefault="00331C60" w:rsidP="00331C60">
      <w:pPr>
        <w:ind w:firstLine="709"/>
        <w:jc w:val="both"/>
        <w:rPr>
          <w:i/>
          <w:sz w:val="28"/>
          <w:szCs w:val="28"/>
        </w:rPr>
      </w:pPr>
      <w:r w:rsidRPr="0053672B">
        <w:rPr>
          <w:i/>
          <w:sz w:val="28"/>
          <w:szCs w:val="28"/>
        </w:rPr>
        <w:t>Полицейские рассказывают простые правила, чтобы не стать жертвой мошенников.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полиции</w:t>
      </w:r>
      <w:r w:rsidRPr="004711D7">
        <w:rPr>
          <w:sz w:val="28"/>
          <w:szCs w:val="28"/>
        </w:rPr>
        <w:t xml:space="preserve"> </w:t>
      </w:r>
      <w:r>
        <w:rPr>
          <w:sz w:val="28"/>
          <w:szCs w:val="28"/>
        </w:rPr>
        <w:t>призывают жителей Ростовской области быть бдительными! Видов мошенничества немного, но их вариаций достаточное количество, причем все они выгодны для мошенников. Даже при небольших финансовых потерях конкретного человека (15-150 рублей) срабатывает эффект масштаба, когда жертвами становятся тысячи людей. Один из самых распространенных видов мошенничества – телефонное. По телефону злоумышленники говорят, что родственник или другой близкий человек попал в беду: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он попал в серьезное ДТП;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совершил преступление и находится в правоохранительных органах;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попал в больницу и ему прямо сейчас требуется дорогостоящая операция.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жертва ошарашена плохой новостью, мошенники продолжают давить на нее и предлагать прямо сейчас «решить вопрос» и спасти близкого. Нередко для подтверждения своих слов трубка передается «родственнику», который плачет и просит спасти его. Большинство людей, пострадавших от таких ситуаций, потом уверяли, что это был голос их близкого человека. На самом деле мошенники используют состояние шока, в котором находится потенциальная жертва.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</w:p>
    <w:p w:rsidR="00331C60" w:rsidRDefault="00331C60" w:rsidP="00331C60">
      <w:pPr>
        <w:ind w:firstLine="709"/>
        <w:jc w:val="both"/>
        <w:rPr>
          <w:sz w:val="28"/>
          <w:szCs w:val="28"/>
        </w:rPr>
      </w:pP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преступники называют сумму, которую необходимо передать посреднику, перевести на карту или положить на номер телефона.</w:t>
      </w:r>
    </w:p>
    <w:p w:rsidR="00331C60" w:rsidRPr="00AF1CBC" w:rsidRDefault="00331C60" w:rsidP="00331C60">
      <w:pPr>
        <w:ind w:firstLine="709"/>
        <w:jc w:val="both"/>
        <w:rPr>
          <w:sz w:val="28"/>
          <w:szCs w:val="28"/>
        </w:rPr>
      </w:pPr>
      <w:r w:rsidRPr="00AF1CBC">
        <w:rPr>
          <w:sz w:val="28"/>
          <w:szCs w:val="28"/>
        </w:rPr>
        <w:t>Так, например: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Неизвестный человек позвонил женщине-пенсионеру, 1933 года рождения, и сообщил, что ее сын убил человека и для «решения вопроса» ей необходимо передать 450 тысяч рублей. В назначенное время подъехал водитель и забрал указанную сумму. Через некоторое время, связавшись с сыном, женщина поняла, что с ним все в порядке и он находится дома, после чего написала заявление в полицию. Сейчас по данному факту возбуждено уголовное дело по части 3 статьи 159 УК РФ «Мошенничество». Полицейские проводят комплекс оперативно-розыскных мероприятий, направленный на установление и задержание участников противоправной деятельности.</w:t>
      </w:r>
    </w:p>
    <w:p w:rsidR="00331C60" w:rsidRPr="00923928" w:rsidRDefault="00331C60" w:rsidP="00331C60">
      <w:pPr>
        <w:ind w:firstLine="709"/>
        <w:jc w:val="both"/>
        <w:rPr>
          <w:b/>
          <w:sz w:val="28"/>
          <w:szCs w:val="28"/>
        </w:rPr>
      </w:pPr>
      <w:r w:rsidRPr="00923928">
        <w:rPr>
          <w:b/>
          <w:sz w:val="28"/>
          <w:szCs w:val="28"/>
        </w:rPr>
        <w:t>Не дайте себя обмануть!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Столкнувшись с подобной ситуацией, необходимо соблюдать простые правила: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никогда и никому не отправляйте и не передавайте деньги;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позвоните своему близкому человеку;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позвоните в органы внутренних дел, больницу и проверьте полученную по телефону информацию.</w:t>
      </w:r>
    </w:p>
    <w:p w:rsidR="00331C60" w:rsidRDefault="00331C60" w:rsidP="0033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все-таки стали жертвой мошенников, незамедлительно обратитесь в ближайший отдел полиции</w:t>
      </w:r>
      <w:r>
        <w:rPr>
          <w:sz w:val="28"/>
          <w:szCs w:val="28"/>
        </w:rPr>
        <w:t xml:space="preserve"> или по тел. 02, 112</w:t>
      </w:r>
      <w:bookmarkStart w:id="0" w:name="_GoBack"/>
      <w:bookmarkEnd w:id="0"/>
      <w:r>
        <w:rPr>
          <w:sz w:val="28"/>
          <w:szCs w:val="28"/>
        </w:rPr>
        <w:t>.</w:t>
      </w:r>
    </w:p>
    <w:p w:rsidR="0061483B" w:rsidRPr="00CC46DD" w:rsidRDefault="0061483B" w:rsidP="00CC46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1483B" w:rsidRPr="00CC46DD" w:rsidSect="00364E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6B" w:rsidRDefault="005B1A6B" w:rsidP="00905FF5">
      <w:r>
        <w:separator/>
      </w:r>
    </w:p>
  </w:endnote>
  <w:endnote w:type="continuationSeparator" w:id="0">
    <w:p w:rsidR="005B1A6B" w:rsidRDefault="005B1A6B" w:rsidP="0090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6B" w:rsidRDefault="005B1A6B" w:rsidP="00905FF5">
      <w:r>
        <w:separator/>
      </w:r>
    </w:p>
  </w:footnote>
  <w:footnote w:type="continuationSeparator" w:id="0">
    <w:p w:rsidR="005B1A6B" w:rsidRDefault="005B1A6B" w:rsidP="0090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F"/>
    <w:rsid w:val="00051E67"/>
    <w:rsid w:val="001B5862"/>
    <w:rsid w:val="00331C60"/>
    <w:rsid w:val="003553F8"/>
    <w:rsid w:val="00364EBF"/>
    <w:rsid w:val="005A4D8B"/>
    <w:rsid w:val="005B1A6B"/>
    <w:rsid w:val="0061483B"/>
    <w:rsid w:val="00850C80"/>
    <w:rsid w:val="00882924"/>
    <w:rsid w:val="00905FF5"/>
    <w:rsid w:val="0094625E"/>
    <w:rsid w:val="0095698F"/>
    <w:rsid w:val="00A72D19"/>
    <w:rsid w:val="00B17B03"/>
    <w:rsid w:val="00C05C01"/>
    <w:rsid w:val="00C4355A"/>
    <w:rsid w:val="00CC46DD"/>
    <w:rsid w:val="00DA5D73"/>
    <w:rsid w:val="00E46C4E"/>
    <w:rsid w:val="00E94857"/>
    <w:rsid w:val="00F82E7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A637-940F-4361-B1FC-A0462C95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FF5"/>
    <w:pPr>
      <w:keepNext/>
      <w:ind w:left="5694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905FF5"/>
    <w:pPr>
      <w:jc w:val="both"/>
    </w:pPr>
    <w:rPr>
      <w:sz w:val="32"/>
    </w:rPr>
  </w:style>
  <w:style w:type="character" w:customStyle="1" w:styleId="a5">
    <w:name w:val="Основной текст Знак"/>
    <w:basedOn w:val="a0"/>
    <w:link w:val="a4"/>
    <w:rsid w:val="0090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endnote text"/>
    <w:basedOn w:val="a"/>
    <w:link w:val="a7"/>
    <w:rsid w:val="00905FF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90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905FF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94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cp:lastPrinted>2019-10-14T05:34:00Z</cp:lastPrinted>
  <dcterms:created xsi:type="dcterms:W3CDTF">2020-10-13T06:58:00Z</dcterms:created>
  <dcterms:modified xsi:type="dcterms:W3CDTF">2020-10-13T06:58:00Z</dcterms:modified>
</cp:coreProperties>
</file>