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A" w:rsidRPr="000C634C" w:rsidRDefault="000C634C" w:rsidP="000C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0E8" w:rsidRPr="000C634C">
        <w:rPr>
          <w:rFonts w:ascii="Times New Roman" w:hAnsi="Times New Roman" w:cs="Times New Roman"/>
          <w:sz w:val="28"/>
          <w:szCs w:val="28"/>
        </w:rPr>
        <w:t xml:space="preserve">22 марта 2016 года проведен внеплановый земельный контроль в отношении гражданина Данилюка Виктора Ивановича.  </w:t>
      </w:r>
      <w:proofErr w:type="gramStart"/>
      <w:r w:rsidR="00E520E8" w:rsidRPr="000C634C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E520E8" w:rsidRPr="000C634C">
        <w:rPr>
          <w:rFonts w:ascii="Times New Roman" w:hAnsi="Times New Roman" w:cs="Times New Roman"/>
          <w:sz w:val="28"/>
          <w:szCs w:val="28"/>
        </w:rPr>
        <w:t xml:space="preserve"> на соблюдение земельного законодательства РФ на </w:t>
      </w:r>
      <w:r w:rsidRPr="000C634C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 61:03:600004:1523, 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Pr="000C634C">
        <w:rPr>
          <w:rFonts w:ascii="Times New Roman" w:hAnsi="Times New Roman" w:cs="Times New Roman"/>
          <w:sz w:val="28"/>
          <w:szCs w:val="28"/>
        </w:rPr>
        <w:t xml:space="preserve">  в центральной части кадастрового квартала 61:03:600004,  Багаевского района, Ростовской области, целевое назначение – для сельскохозяйственного производства</w:t>
      </w:r>
    </w:p>
    <w:sectPr w:rsidR="0013426A" w:rsidRPr="000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A4"/>
    <w:rsid w:val="000C634C"/>
    <w:rsid w:val="0013426A"/>
    <w:rsid w:val="00C26AA4"/>
    <w:rsid w:val="00E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SelAdm</dc:creator>
  <cp:keywords/>
  <dc:description/>
  <cp:lastModifiedBy>SelAdm</cp:lastModifiedBy>
  <cp:revision>2</cp:revision>
  <dcterms:created xsi:type="dcterms:W3CDTF">2016-03-29T06:14:00Z</dcterms:created>
  <dcterms:modified xsi:type="dcterms:W3CDTF">2016-03-29T06:26:00Z</dcterms:modified>
</cp:coreProperties>
</file>