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jc w:val="right"/>
        <w:rPr>
          <w:rStyle w:val="a4"/>
          <w:rFonts w:eastAsiaTheme="minorHAnsi"/>
          <w:b w:val="0"/>
          <w:sz w:val="28"/>
          <w:szCs w:val="28"/>
        </w:rPr>
      </w:pPr>
      <w:r w:rsidRPr="006E12A0">
        <w:rPr>
          <w:rStyle w:val="a4"/>
          <w:rFonts w:eastAsiaTheme="minorHAnsi"/>
          <w:b w:val="0"/>
          <w:sz w:val="28"/>
          <w:szCs w:val="28"/>
        </w:rPr>
        <w:t>Приложение  к Решению Собрания депутатов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jc w:val="right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</w:t>
      </w:r>
      <w:proofErr w:type="gramStart"/>
      <w:r w:rsidRPr="006E12A0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proofErr w:type="gramEnd"/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депутатских комиссий Собрания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Багаевского сельского поселения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right="20"/>
        <w:jc w:val="right"/>
        <w:rPr>
          <w:rStyle w:val="a4"/>
          <w:rFonts w:eastAsiaTheme="minorHAnsi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6E12A0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="008B7F52">
        <w:rPr>
          <w:rFonts w:ascii="Times New Roman" w:hAnsi="Times New Roman" w:cs="Times New Roman"/>
          <w:color w:val="000000"/>
          <w:sz w:val="28"/>
          <w:szCs w:val="28"/>
        </w:rPr>
        <w:t xml:space="preserve"> их состава» от 24.10.2016г. № 9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ВОПРОСЫ ВЕДЕНИЯ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постоянных депутатских комиссий Собрания 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rPr>
          <w:rStyle w:val="a4"/>
          <w:rFonts w:eastAsiaTheme="minorHAnsi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депутатов Багаевского сельского поселения</w:t>
      </w: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</w:p>
    <w:p w:rsidR="006E12A0" w:rsidRPr="006E12A0" w:rsidRDefault="006E12A0" w:rsidP="006E12A0">
      <w:pPr>
        <w:pStyle w:val="1"/>
        <w:shd w:val="clear" w:color="auto" w:fill="auto"/>
        <w:spacing w:after="0" w:line="298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Постоянные депутатские комиссии Собрания депутатов как совещательные и рекомендательные органы ведают в пределах предоставленных полномочий вопросами:</w:t>
      </w:r>
    </w:p>
    <w:p w:rsidR="006E12A0" w:rsidRPr="006E12A0" w:rsidRDefault="006E12A0" w:rsidP="006E12A0">
      <w:pPr>
        <w:pStyle w:val="1"/>
        <w:shd w:val="clear" w:color="auto" w:fill="auto"/>
        <w:tabs>
          <w:tab w:val="left" w:pos="444"/>
        </w:tabs>
        <w:spacing w:after="0"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Постоянная депутатская комиссия по бюджету, налогам и собственности: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утверждения и исполнения бюджета муниципального образования и </w:t>
      </w:r>
      <w:proofErr w:type="gramStart"/>
      <w:r w:rsidRPr="006E12A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бюджета;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установления, изменения и отмены местных налогов и сборов муниципального образования, предоставления по ним льгот, другими финансовыми вопросами местного значения;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владения, пользования и распоряжения имуществом, находящимся в муниципальной собственности муниципального образования;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комплексного социально-экономического развития муниципального образования;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соблюдения порядка и полноты финансирования муниципальных целевых программ, принятых Администрацией Багаевского сельского поселения и др.</w:t>
      </w:r>
    </w:p>
    <w:p w:rsidR="006E12A0" w:rsidRPr="006E12A0" w:rsidRDefault="006E12A0" w:rsidP="006E12A0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12A0">
        <w:rPr>
          <w:rFonts w:ascii="Times New Roman" w:hAnsi="Times New Roman" w:cs="Times New Roman"/>
          <w:b/>
          <w:color w:val="000000"/>
          <w:sz w:val="28"/>
          <w:szCs w:val="28"/>
        </w:rPr>
        <w:t>Постоянная депутатская комиссия по благоустройству, строительству, жилищно-коммунальному хозяйству, транспорту и дорожной деятельности</w:t>
      </w:r>
      <w:r w:rsidRPr="006E12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содержания и использования муниципального жилого фонда;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организации в границах поселения электро- и газоснабжения;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A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E12A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ранее принятых Администрацией Багаевского сельского поселения муниципальных программ в области жилищно-коммунального хозяйства, дорожного и жилищно-коммунального строительства и благоустройства; контроля соблюдения программ, принятых по данным направлениям;</w:t>
      </w:r>
    </w:p>
    <w:p w:rsidR="006E12A0" w:rsidRPr="006E12A0" w:rsidRDefault="006E12A0" w:rsidP="006E12A0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E12A0">
        <w:rPr>
          <w:rFonts w:ascii="Times New Roman" w:hAnsi="Times New Roman" w:cs="Times New Roman"/>
          <w:color w:val="000000"/>
          <w:sz w:val="28"/>
          <w:szCs w:val="28"/>
        </w:rPr>
        <w:t>организация сбора и вывоза бытовых отходов и мусора на территории муниципального образования.</w:t>
      </w:r>
    </w:p>
    <w:p w:rsidR="00F73123" w:rsidRDefault="00F73123" w:rsidP="00F73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b/>
          <w:color w:val="000000"/>
          <w:sz w:val="28"/>
          <w:szCs w:val="28"/>
        </w:rPr>
        <w:t>Постоянная депутатская комиссия по местному самоуправлению,                      социальной  политике и охране общественного порядка: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-содержания  на территории  муниципального  образования мест захоронения, организация  ритуальных услуг;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 создания условий  для предоставления транспортных услуг населению и организации транспортного обслуживания населения поселения;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создание условий  для обеспечения  жителей поселения  услугами связи;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 xml:space="preserve"> -осуществления мероприятий  по обеспечению  безопасности людей на водных объектах, охране их жизни и здоровья;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 создания условий  для обеспечения  жителей поселения услугами  организаций  культуры;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деятельности  учреждений культуры, зрелищных  предприятий, учреждений  физкультуры и спорта;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 обеспечение малоимущих граждан жилыми помещениями;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>- взаимодействие с общественными организациями и др.</w:t>
      </w: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AA9" w:rsidRPr="00345AA9" w:rsidRDefault="00345AA9" w:rsidP="00345AA9">
      <w:pPr>
        <w:pStyle w:val="1"/>
        <w:shd w:val="clear" w:color="auto" w:fill="auto"/>
        <w:tabs>
          <w:tab w:val="left" w:pos="68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A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Собрания депутатов </w:t>
      </w:r>
      <w:r w:rsidRPr="00345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5AA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46160C">
        <w:rPr>
          <w:rFonts w:ascii="Times New Roman" w:hAnsi="Times New Roman" w:cs="Times New Roman"/>
          <w:color w:val="000000"/>
          <w:sz w:val="28"/>
          <w:szCs w:val="28"/>
        </w:rPr>
        <w:t>И.А. Анисимова</w:t>
      </w:r>
      <w:bookmarkStart w:id="0" w:name="_GoBack"/>
      <w:bookmarkEnd w:id="0"/>
    </w:p>
    <w:p w:rsidR="00345AA9" w:rsidRPr="00345AA9" w:rsidRDefault="00345AA9" w:rsidP="00F73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45AA9" w:rsidRPr="003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97"/>
    <w:rsid w:val="00314F36"/>
    <w:rsid w:val="00345AA9"/>
    <w:rsid w:val="003D4D35"/>
    <w:rsid w:val="0046160C"/>
    <w:rsid w:val="00623B97"/>
    <w:rsid w:val="006E12A0"/>
    <w:rsid w:val="008B7F52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E12A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E12A0"/>
    <w:pPr>
      <w:widowControl w:val="0"/>
      <w:shd w:val="clear" w:color="auto" w:fill="FFFFFF"/>
      <w:spacing w:after="180" w:line="322" w:lineRule="exact"/>
      <w:jc w:val="center"/>
    </w:pPr>
    <w:rPr>
      <w:spacing w:val="2"/>
    </w:rPr>
  </w:style>
  <w:style w:type="character" w:customStyle="1" w:styleId="a4">
    <w:name w:val="Основной текст + Полужирный"/>
    <w:aliases w:val="Курсив,Интервал 0 pt"/>
    <w:rsid w:val="006E12A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E12A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E12A0"/>
    <w:pPr>
      <w:widowControl w:val="0"/>
      <w:shd w:val="clear" w:color="auto" w:fill="FFFFFF"/>
      <w:spacing w:after="180" w:line="322" w:lineRule="exact"/>
      <w:jc w:val="center"/>
    </w:pPr>
    <w:rPr>
      <w:spacing w:val="2"/>
    </w:rPr>
  </w:style>
  <w:style w:type="character" w:customStyle="1" w:styleId="a4">
    <w:name w:val="Основной текст + Полужирный"/>
    <w:aliases w:val="Курсив,Интервал 0 pt"/>
    <w:rsid w:val="006E12A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2016-10-27T07:11:00Z</dcterms:created>
  <dcterms:modified xsi:type="dcterms:W3CDTF">2016-10-28T11:52:00Z</dcterms:modified>
</cp:coreProperties>
</file>