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>4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24</w:t>
      </w:r>
      <w:r>
        <w:rPr>
          <w:b/>
        </w:rPr>
        <w:t>.02.2022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кадровым вопросам  Администрации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</w:t>
      </w:r>
      <w:r>
        <w:rPr/>
        <w:t>б утверждении решения о подготовке и реализации бюджетных инвестиций на 2023 год по проектированию объект</w:t>
      </w:r>
      <w:r>
        <w:rPr/>
        <w:t>а: «газификация здания сельского дома культуры по адресу: Ростовская область., Багаевский район, х.Белянин, ул.Октябрьская, № 24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 «О</w:t>
      </w:r>
      <w:r>
        <w:rPr/>
        <w:t>б утверждении решения о подготовке и реализации бюджетных инвестиций на 2023 год по проектированию объект</w:t>
      </w:r>
      <w:r>
        <w:rPr/>
        <w:t>а: «газификация здания сельского дома культуры по адресу: Ростовская область., Багаевский район, х.Белянин, ул.Октябрьская, № 24</w:t>
      </w:r>
      <w:r>
        <w:rPr/>
        <w:t>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</w:t>
      </w:r>
      <w:r>
        <w:rPr/>
        <w:t>б утверждении решения о подготовке и реализации бюджетных инвестиций на 2023 год по проектированию объект</w:t>
      </w:r>
      <w:r>
        <w:rPr/>
        <w:t>а: «газификация здания сельского дома культуры по адресу: Ростовская область., Багаевский район, х.Белянин, ул.Октябрьская, № 24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24</w:t>
      </w:r>
      <w:r>
        <w:rPr>
          <w:b w:val="false"/>
          <w:bCs w:val="false"/>
          <w:sz w:val="28"/>
          <w:szCs w:val="28"/>
        </w:rPr>
        <w:t xml:space="preserve">.02.2022 года          </w:t>
      </w:r>
      <w:r>
        <w:rPr>
          <w:sz w:val="28"/>
          <w:szCs w:val="28"/>
        </w:rPr>
        <w:t xml:space="preserve">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24</w:t>
      </w:r>
      <w:r>
        <w:rPr>
          <w:b w:val="false"/>
          <w:bCs w:val="false"/>
          <w:sz w:val="28"/>
          <w:szCs w:val="28"/>
        </w:rPr>
        <w:t>.02.2022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</w:t>
      </w:r>
      <w:r>
        <w:rPr>
          <w:sz w:val="28"/>
          <w:szCs w:val="28"/>
        </w:rPr>
        <w:t>б утверждении решения о подготовке и реализации бюджетных инвестиций на 2023 год по проектированию объект</w:t>
      </w:r>
      <w:r>
        <w:rPr>
          <w:sz w:val="28"/>
          <w:szCs w:val="28"/>
        </w:rPr>
        <w:t>а: «газификация здания сельского дома культуры по адресу: Ростовская область., Багаевский район, х.Белянин, ул.Октябрьская, № 24</w:t>
      </w:r>
      <w:r>
        <w:rPr>
          <w:sz w:val="28"/>
          <w:szCs w:val="28"/>
        </w:rPr>
        <w:t>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LibreOffice/7.0.3.1$Windows_X86_64 LibreOffice_project/d7547858d014d4cf69878db179d326fc3483e082</Application>
  <Pages>2</Pages>
  <Words>442</Words>
  <Characters>3412</Characters>
  <CharactersWithSpaces>4834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2022-06-20T13:53:23Z</cp:lastPrinted>
  <dcterms:modified xsi:type="dcterms:W3CDTF">2022-06-20T13:53:45Z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