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right="7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БАГАЕВСКОГО СЕЛЬСКОГО ПОСЕЛЕНИЯ</w:t>
      </w:r>
    </w:p>
    <w:p w14:paraId="02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 района</w:t>
      </w:r>
    </w:p>
    <w:p w14:paraId="03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14:paraId="04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54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</w:t>
      </w:r>
      <w:r>
        <w:rPr>
          <w:rFonts w:ascii="Times New Roman" w:hAnsi="Times New Roman"/>
          <w:b w:val="1"/>
          <w:sz w:val="28"/>
        </w:rPr>
        <w:t xml:space="preserve">                               </w:t>
      </w:r>
      <w:r>
        <w:rPr>
          <w:rFonts w:ascii="Times New Roman" w:hAnsi="Times New Roman"/>
          <w:b w:val="1"/>
          <w:sz w:val="28"/>
        </w:rPr>
        <w:t>ПРОЕКТ ПОСТАНОВЛЕНИЯ</w:t>
      </w: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</w:t>
      </w:r>
      <w:r>
        <w:rPr>
          <w:rFonts w:ascii="Times New Roman" w:hAnsi="Times New Roman"/>
          <w:b w:val="1"/>
          <w:sz w:val="28"/>
        </w:rPr>
        <w:t xml:space="preserve">                          </w:t>
      </w: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                2024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r>
        <w:rPr>
          <w:rFonts w:ascii="Times New Roman" w:hAnsi="Times New Roman"/>
          <w:sz w:val="28"/>
        </w:rPr>
        <w:t>Багаевская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 xml:space="preserve">отчета о реализации </w:t>
      </w:r>
      <w:r>
        <w:rPr>
          <w:rFonts w:ascii="Times New Roman" w:hAnsi="Times New Roman"/>
          <w:sz w:val="28"/>
        </w:rPr>
        <w:t xml:space="preserve">муниципальной программы </w:t>
      </w:r>
    </w:p>
    <w:p w14:paraId="0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субъектов малого и среднего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предпринимательства в Багаевском</w:t>
      </w:r>
    </w:p>
    <w:p w14:paraId="0E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сельском </w:t>
      </w:r>
      <w:r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на 2021-2030 годы»</w:t>
      </w:r>
      <w:r>
        <w:rPr>
          <w:rFonts w:ascii="Times New Roman" w:hAnsi="Times New Roman"/>
          <w:sz w:val="28"/>
        </w:rPr>
        <w:t xml:space="preserve">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В соответствии с Федеральным законом от 06.10.2003года №131– ФЗ «Об общих принципах организации местного самоуправления в Российской Федерации», Федеральным законом от 02.03.2007 года  №25-ФЗ  «О муниципальной службе в Российской Федерации», постановлением Администрации Багаевского сельского поселения  от 28.09.2018г. №318 «Об утверждении перечня муниципальных программ Багаевского сельского поселения  на 2019-2030 годы», постановлением Администрации Багаевского сельского поселения от  08.05.2018 года  № 122</w:t>
      </w:r>
      <w:r>
        <w:rPr>
          <w:rFonts w:ascii="Times New Roman" w:hAnsi="Times New Roman"/>
          <w:sz w:val="28"/>
        </w:rPr>
        <w:t xml:space="preserve"> « Об утверждении Порядка разработки, реализации и оценки эффективности муниципальных программ Багаевского сельского поселения»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</w:t>
      </w:r>
      <w:r>
        <w:rPr>
          <w:rFonts w:ascii="Times New Roman" w:hAnsi="Times New Roman"/>
          <w:b w:val="1"/>
          <w:sz w:val="28"/>
        </w:rPr>
        <w:t>новляет</w:t>
      </w:r>
      <w:r>
        <w:rPr>
          <w:rFonts w:ascii="Times New Roman" w:hAnsi="Times New Roman"/>
          <w:b w:val="1"/>
          <w:sz w:val="28"/>
        </w:rPr>
        <w:t>: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отчет о реализации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Развитие субъектов малого и среднего предпринимательства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 Багаевском сельском поселении</w:t>
      </w:r>
      <w:r>
        <w:rPr>
          <w:rFonts w:ascii="Times New Roman" w:hAnsi="Times New Roman"/>
          <w:sz w:val="28"/>
        </w:rPr>
        <w:t xml:space="preserve"> на 2019- 2030 гг.»</w:t>
      </w:r>
      <w:r>
        <w:rPr>
          <w:rFonts w:ascii="Times New Roman" w:hAnsi="Times New Roman"/>
          <w:sz w:val="28"/>
        </w:rPr>
        <w:t xml:space="preserve">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 в соответствии с приложением.</w:t>
      </w:r>
    </w:p>
    <w:p w14:paraId="14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 данного постановления возложить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начальника сектора муниципального </w:t>
      </w:r>
      <w:r>
        <w:rPr>
          <w:rFonts w:ascii="Times New Roman" w:hAnsi="Times New Roman"/>
          <w:sz w:val="28"/>
        </w:rPr>
        <w:t>хозяйства</w:t>
      </w:r>
      <w:r>
        <w:rPr>
          <w:rFonts w:ascii="Times New Roman" w:hAnsi="Times New Roman"/>
          <w:sz w:val="28"/>
        </w:rPr>
        <w:t xml:space="preserve"> и торговли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Багаевского сельского поселения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Владимирова.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</w:t>
      </w:r>
      <w:r>
        <w:rPr>
          <w:rFonts w:ascii="Times New Roman" w:hAnsi="Times New Roman"/>
          <w:sz w:val="28"/>
        </w:rPr>
        <w:t xml:space="preserve"> главы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8"/>
        </w:rPr>
        <w:t xml:space="preserve">О.А. </w:t>
      </w:r>
      <w:r>
        <w:rPr>
          <w:rFonts w:ascii="Times New Roman" w:hAnsi="Times New Roman"/>
          <w:sz w:val="28"/>
        </w:rPr>
        <w:t>Куповцова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right="5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</w:t>
      </w:r>
      <w:r>
        <w:rPr>
          <w:rFonts w:ascii="Times New Roman" w:hAnsi="Times New Roman"/>
          <w:sz w:val="24"/>
        </w:rPr>
        <w:t>остановления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носит сектор </w:t>
      </w:r>
    </w:p>
    <w:p w14:paraId="1C000000">
      <w:pPr>
        <w:spacing w:after="0" w:line="240" w:lineRule="auto"/>
        <w:ind w:right="5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хозяйства и торговли.</w:t>
      </w:r>
    </w:p>
    <w:p w14:paraId="1D000000">
      <w:pPr>
        <w:spacing w:after="0" w:line="240" w:lineRule="auto"/>
        <w:ind w:right="5669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</w:t>
      </w:r>
    </w:p>
    <w:p w14:paraId="1F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проекту постановления Администрации Багаевского сельского поселения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</w:t>
      </w:r>
    </w:p>
    <w:p w14:paraId="20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№</w:t>
      </w:r>
    </w:p>
    <w:p w14:paraId="21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</w:t>
      </w:r>
      <w:r>
        <w:rPr>
          <w:rFonts w:ascii="Times New Roman" w:hAnsi="Times New Roman"/>
          <w:sz w:val="24"/>
        </w:rPr>
        <w:t>униципальн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субъектов малого и среднего предпринимательства в   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</w:p>
    <w:p w14:paraId="2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результаты реализации муниципальной программы.</w:t>
      </w:r>
    </w:p>
    <w:p w14:paraId="2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Муниципальная программа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разработана и утверждена постановлением Администрации Багае</w:t>
      </w:r>
      <w:r>
        <w:rPr>
          <w:rFonts w:ascii="Times New Roman" w:hAnsi="Times New Roman"/>
          <w:sz w:val="24"/>
        </w:rPr>
        <w:t>вск</w:t>
      </w:r>
      <w:r>
        <w:rPr>
          <w:rFonts w:ascii="Times New Roman" w:hAnsi="Times New Roman"/>
          <w:sz w:val="24"/>
        </w:rPr>
        <w:t>ого сельского поселения от 30</w:t>
      </w:r>
      <w:r>
        <w:rPr>
          <w:rFonts w:ascii="Times New Roman" w:hAnsi="Times New Roman"/>
          <w:sz w:val="24"/>
        </w:rPr>
        <w:t>.12</w:t>
      </w:r>
      <w:r>
        <w:rPr>
          <w:rFonts w:ascii="Times New Roman" w:hAnsi="Times New Roman"/>
          <w:sz w:val="24"/>
        </w:rPr>
        <w:t>.2020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357</w:t>
      </w:r>
      <w:r>
        <w:rPr>
          <w:rFonts w:ascii="Times New Roman" w:hAnsi="Times New Roman"/>
          <w:sz w:val="24"/>
        </w:rPr>
        <w:t>.</w:t>
      </w:r>
    </w:p>
    <w:p w14:paraId="2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программой на весь период реализации за счет бюджет</w:t>
      </w:r>
      <w:r>
        <w:rPr>
          <w:rFonts w:ascii="Times New Roman" w:hAnsi="Times New Roman"/>
          <w:sz w:val="24"/>
        </w:rPr>
        <w:t>ных сре</w:t>
      </w:r>
      <w:r>
        <w:rPr>
          <w:rFonts w:ascii="Times New Roman" w:hAnsi="Times New Roman"/>
          <w:sz w:val="24"/>
        </w:rPr>
        <w:t>дств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 xml:space="preserve">едусмотрено </w:t>
      </w:r>
      <w:r>
        <w:rPr>
          <w:sz w:val="24"/>
        </w:rPr>
        <w:t>0,0</w:t>
      </w:r>
      <w: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рублей.</w:t>
      </w:r>
    </w:p>
    <w:p w14:paraId="2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</w:t>
      </w:r>
      <w:r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z w:val="24"/>
        </w:rPr>
        <w:t xml:space="preserve"> муниципальной программы является</w:t>
      </w:r>
      <w:r>
        <w:rPr>
          <w:rFonts w:ascii="Times New Roman" w:hAnsi="Times New Roman"/>
          <w:sz w:val="24"/>
        </w:rPr>
        <w:t>:</w:t>
      </w:r>
    </w:p>
    <w:p w14:paraId="2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Создание на территории Багаевского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</w:r>
    </w:p>
    <w:p w14:paraId="2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Задачами муниципальной программы являются:</w:t>
      </w:r>
    </w:p>
    <w:p w14:paraId="2D000000">
      <w:pPr>
        <w:spacing w:after="0"/>
        <w:ind w:firstLine="0" w:left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14:paraId="2E000000">
      <w:pPr>
        <w:spacing w:after="0"/>
        <w:ind w:firstLine="0" w:left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14:paraId="2F000000">
      <w:pPr>
        <w:spacing w:after="0"/>
        <w:ind w:firstLine="0" w:left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Устранение административных барьеров, препятствующих развитию субъекта малого и среднего бизнеса.</w:t>
      </w:r>
    </w:p>
    <w:p w14:paraId="30000000">
      <w:pPr>
        <w:spacing w:after="0"/>
        <w:ind w:firstLine="0" w:left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Совершенствование методов и механизмов финансовой поддержки субъектов малого и среднего предпринимательства.</w:t>
      </w:r>
    </w:p>
    <w:p w14:paraId="31000000">
      <w:pPr>
        <w:spacing w:after="0"/>
        <w:ind w:firstLine="0" w:left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Повышение деловой и инвестиционной активности предприятий субъектов малого и среднего бизнеса;</w:t>
      </w:r>
    </w:p>
    <w:p w14:paraId="32000000">
      <w:pPr>
        <w:spacing w:after="0"/>
        <w:ind w:firstLine="0" w:left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Создание условий для увеличения занятости населения.</w:t>
      </w:r>
    </w:p>
    <w:p w14:paraId="33000000">
      <w:pPr>
        <w:spacing w:after="0"/>
        <w:ind w:firstLine="0" w:left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14:paraId="34000000">
      <w:pPr>
        <w:spacing w:after="0"/>
        <w:ind w:firstLine="0" w:left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Привлечение субъектов малого и среднего предпринимательства для выполнения муниципального заказа.</w:t>
      </w:r>
    </w:p>
    <w:p w14:paraId="3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Муниципальная программа </w:t>
      </w: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включает в себя </w:t>
      </w:r>
      <w:r>
        <w:rPr>
          <w:rFonts w:ascii="Times New Roman" w:hAnsi="Times New Roman"/>
          <w:sz w:val="24"/>
        </w:rPr>
        <w:t>три</w:t>
      </w:r>
      <w:r>
        <w:rPr>
          <w:rFonts w:ascii="Times New Roman" w:hAnsi="Times New Roman"/>
          <w:sz w:val="24"/>
        </w:rPr>
        <w:t xml:space="preserve"> подпрограмм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: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Совершенствование нормативно-правовой базы в сфере малого и среднего предпринимательства</w:t>
      </w:r>
      <w:r>
        <w:rPr>
          <w:rFonts w:ascii="Times New Roman" w:hAnsi="Times New Roman"/>
          <w:sz w:val="24"/>
        </w:rPr>
        <w:t>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Предоставление информационной и организационной поддержки субъектам малого и среднего предпринимательства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Создание положительного имиджа малого предпринимательства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</w:t>
      </w: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реализации основных мероприятий в разрезе подпрограммы муниципальной программы.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планом реализац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 муниципальной программы в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году  денежные средства  </w:t>
      </w:r>
      <w:r>
        <w:rPr>
          <w:rFonts w:ascii="Times New Roman" w:hAnsi="Times New Roman"/>
          <w:sz w:val="24"/>
        </w:rPr>
        <w:t xml:space="preserve"> не выделялись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Показате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и реализации мероприятий на 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приведены в приложении № 2 к отчету.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</w:t>
      </w: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Показатели (индикаторы) в 2023</w:t>
      </w:r>
      <w:r>
        <w:rPr>
          <w:rFonts w:ascii="Times New Roman" w:hAnsi="Times New Roman"/>
          <w:sz w:val="24"/>
        </w:rPr>
        <w:t xml:space="preserve"> году полностью соответствуют программным плановым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казателям </w:t>
      </w:r>
      <w:r>
        <w:rPr>
          <w:rFonts w:ascii="Times New Roman" w:hAnsi="Times New Roman"/>
          <w:sz w:val="24"/>
        </w:rPr>
        <w:t>и с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 достижении показателей (индикаторов) муниципальной программы приведены в приложении № 1 к отчету.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4.</w:t>
      </w: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внесенных ответс</w:t>
      </w:r>
      <w:r>
        <w:rPr>
          <w:rFonts w:ascii="Times New Roman" w:hAnsi="Times New Roman"/>
          <w:sz w:val="24"/>
        </w:rPr>
        <w:t>твенным исполнителем изменениях</w:t>
      </w: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муниципальную программу.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 в муниципальную программу не вносились.</w:t>
      </w:r>
    </w:p>
    <w:p w14:paraId="4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5.</w:t>
      </w:r>
    </w:p>
    <w:p w14:paraId="4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результатов реализации мер правового регулирования.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муниципальной </w:t>
      </w: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2023</w:t>
      </w:r>
      <w:r>
        <w:rPr>
          <w:rFonts w:ascii="Times New Roman" w:hAnsi="Times New Roman"/>
          <w:sz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не принимались (приложение № 3 к отчету).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6.</w:t>
      </w:r>
    </w:p>
    <w:p w14:paraId="5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дальнейшей реализации муниципальной программы.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анализа исполнение мероприяти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муниципальной программы за 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с учетом основных целей и задач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общий объе</w:t>
      </w:r>
      <w:r>
        <w:rPr>
          <w:rFonts w:ascii="Times New Roman" w:hAnsi="Times New Roman"/>
          <w:sz w:val="24"/>
        </w:rPr>
        <w:t>м финансирования  на 2023</w:t>
      </w:r>
      <w:r>
        <w:rPr>
          <w:rFonts w:ascii="Times New Roman" w:hAnsi="Times New Roman"/>
          <w:sz w:val="24"/>
        </w:rPr>
        <w:t xml:space="preserve"> год составляет </w:t>
      </w:r>
      <w:r>
        <w:rPr>
          <w:sz w:val="24"/>
        </w:rPr>
        <w:t>0,0</w:t>
      </w:r>
      <w:r>
        <w:rPr>
          <w:rFonts w:ascii="Times New Roman" w:hAnsi="Times New Roman"/>
          <w:sz w:val="24"/>
        </w:rPr>
        <w:t xml:space="preserve"> тыс. рублей.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4"/>
        </w:rPr>
        <w:t xml:space="preserve">                               А.Э. </w:t>
      </w:r>
      <w:r>
        <w:rPr>
          <w:rFonts w:ascii="Times New Roman" w:hAnsi="Times New Roman"/>
          <w:sz w:val="24"/>
        </w:rPr>
        <w:t>Гале</w:t>
      </w:r>
      <w:r>
        <w:rPr>
          <w:rFonts w:ascii="Times New Roman" w:hAnsi="Times New Roman"/>
          <w:sz w:val="24"/>
        </w:rPr>
        <w:t>нко</w:t>
      </w:r>
    </w:p>
    <w:p w14:paraId="58000000">
      <w:pPr>
        <w:sectPr>
          <w:pgSz w:h="16838" w:orient="portrait" w:w="11906"/>
          <w:pgMar w:bottom="851" w:footer="709" w:gutter="0" w:header="709" w:left="1134" w:right="1134" w:top="1134"/>
        </w:sectPr>
      </w:pPr>
    </w:p>
    <w:p w14:paraId="59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 1</w:t>
      </w:r>
    </w:p>
    <w:p w14:paraId="5A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отчету 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2023 год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5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СВЕДЕНИЯ</w:t>
      </w:r>
    </w:p>
    <w:p w14:paraId="5D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показателях (индикаторах) муниципальной программы и их значения</w:t>
      </w:r>
    </w:p>
    <w:p w14:paraId="5E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1"/>
        <w:tblInd w:type="dxa" w:w="108"/>
        <w:tblLayout w:type="fixed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>
        <w:trPr>
          <w:trHeight w:hRule="atLeast" w:val="1467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</w:p>
        </w:tc>
        <w:tc>
          <w:tcPr>
            <w:tcW w:type="dxa" w:w="4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</w:t>
            </w: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3827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hRule="atLeast" w:val="519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предшествующий </w:t>
            </w:r>
            <w:r>
              <w:rPr>
                <w:rFonts w:ascii="Times New Roman" w:hAnsi="Times New Roman"/>
                <w:sz w:val="24"/>
              </w:rPr>
              <w:t>отчетному</w:t>
            </w:r>
          </w:p>
        </w:tc>
        <w:tc>
          <w:tcPr>
            <w:tcW w:type="dxa" w:w="19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82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3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82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3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8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>
        <w:trPr>
          <w:trHeight w:hRule="atLeast" w:val="627"/>
        </w:trPr>
        <w:tc>
          <w:tcPr>
            <w:tcW w:type="dxa" w:w="14742"/>
            <w:gridSpan w:val="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  <w:r>
              <w:rPr>
                <w:rFonts w:ascii="Times New Roman" w:hAnsi="Times New Roman"/>
                <w:sz w:val="24"/>
              </w:rPr>
              <w:t>Совершенствование нормативно-правовой базы в сфере малого и среднего предпринимательства </w:t>
            </w:r>
          </w:p>
        </w:tc>
      </w:tr>
      <w:tr>
        <w:trPr>
          <w:trHeight w:hRule="atLeast" w:val="768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проектов нормативных актов по вопросам малого и среднего предпринимательства 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шт.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768"/>
        </w:trPr>
        <w:tc>
          <w:tcPr>
            <w:tcW w:type="dxa" w:w="14742"/>
            <w:gridSpan w:val="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>
        <w:trPr>
          <w:trHeight w:hRule="atLeast" w:val="6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Багаевского сельского поселения Багаевского района Ростовской области</w:t>
            </w:r>
          </w:p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3. </w:t>
            </w:r>
            <w:r>
              <w:rPr>
                <w:rFonts w:ascii="Times New Roman" w:hAnsi="Times New Roman"/>
                <w:sz w:val="24"/>
              </w:rPr>
              <w:t>Создание положительного имиджа малого предпринимательства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Багаевского сельского поселения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</w:rPr>
        <w:t xml:space="preserve">А.Э. </w:t>
      </w:r>
      <w:r>
        <w:rPr>
          <w:rFonts w:ascii="Times New Roman" w:hAnsi="Times New Roman"/>
          <w:sz w:val="24"/>
        </w:rPr>
        <w:t>Гал</w:t>
      </w:r>
      <w:r>
        <w:rPr>
          <w:rFonts w:ascii="Times New Roman" w:hAnsi="Times New Roman"/>
          <w:sz w:val="24"/>
        </w:rPr>
        <w:t>енко</w:t>
      </w:r>
    </w:p>
    <w:p w14:paraId="A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3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4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6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7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8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9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A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B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C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D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E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AF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за 2023</w:t>
      </w:r>
      <w:r>
        <w:rPr>
          <w:rFonts w:ascii="Times New Roman" w:hAnsi="Times New Roman"/>
          <w:sz w:val="24"/>
        </w:rPr>
        <w:t xml:space="preserve"> год</w:t>
      </w:r>
    </w:p>
    <w:p w14:paraId="B0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ВЕДЕНИЯ</w:t>
      </w:r>
    </w:p>
    <w:p w14:paraId="B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степени выполнения основных мероприятий подп</w:t>
      </w:r>
      <w:r>
        <w:rPr>
          <w:rFonts w:ascii="Times New Roman" w:hAnsi="Times New Roman"/>
          <w:sz w:val="24"/>
        </w:rPr>
        <w:t>рограмм муниципальной программы</w:t>
      </w:r>
    </w:p>
    <w:p w14:paraId="B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</w:t>
      </w:r>
    </w:p>
    <w:p w14:paraId="B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8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>
        <w:trPr>
          <w:trHeight w:hRule="atLeast" w:val="82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руководителя ОИВ/ФИО)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апланированные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реализованн</w:t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Совершенствование нормативно-правовой базы в сфере малого и среднего предпринимательства</w:t>
            </w:r>
            <w:r>
              <w:rPr>
                <w:sz w:val="28"/>
              </w:rPr>
              <w:t> 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финансирования 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№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</w:t>
            </w:r>
            <w:r>
              <w:rPr>
                <w:rFonts w:ascii="Times New Roman" w:hAnsi="Times New Roman"/>
                <w:sz w:val="24"/>
              </w:rPr>
              <w:t>Администрацию Багаевского сельского поселения Багаевского района Ростовской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№ 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Создание положительного имиджа малого предпринимательства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информационных материалов по вопросам развития малого </w:t>
            </w:r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сектор муниципального хозяйства Администрации Багаевского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</w:tbl>
    <w:p w14:paraId="0C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D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E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F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0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1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</w:p>
    <w:p w14:paraId="12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</w:rPr>
        <w:t xml:space="preserve"> А.Э. </w:t>
      </w:r>
      <w:r>
        <w:rPr>
          <w:rFonts w:ascii="Times New Roman" w:hAnsi="Times New Roman"/>
          <w:sz w:val="24"/>
        </w:rPr>
        <w:t>Гал</w:t>
      </w:r>
      <w:r>
        <w:rPr>
          <w:rFonts w:ascii="Times New Roman" w:hAnsi="Times New Roman"/>
          <w:sz w:val="24"/>
        </w:rPr>
        <w:t>енко</w:t>
      </w:r>
      <w:r>
        <w:rPr>
          <w:rFonts w:ascii="Times New Roman" w:hAnsi="Times New Roman"/>
          <w:sz w:val="24"/>
        </w:rPr>
        <w:br w:type="page"/>
      </w:r>
    </w:p>
    <w:p w14:paraId="1301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14:paraId="14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отчету о реализации муниципальной программы </w:t>
      </w: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2023</w:t>
      </w:r>
      <w:r>
        <w:rPr>
          <w:rFonts w:ascii="Times New Roman" w:hAnsi="Times New Roman"/>
          <w:sz w:val="24"/>
        </w:rPr>
        <w:t xml:space="preserve"> год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результатов реализации мер правового регулирования</w:t>
      </w:r>
    </w:p>
    <w:p w14:paraId="1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>
        <w:trPr>
          <w:trHeight w:hRule="atLeast" w:val="360"/>
        </w:trPr>
        <w:tc>
          <w:tcPr>
            <w:tcW w:type="dxa" w:w="6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акта</w:t>
            </w:r>
          </w:p>
        </w:tc>
        <w:tc>
          <w:tcPr>
            <w:tcW w:type="dxa" w:w="1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положения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type="dxa" w:w="2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принятия</w:t>
            </w:r>
          </w:p>
        </w:tc>
        <w:tc>
          <w:tcPr>
            <w:tcW w:type="dxa" w:w="5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 (результат реализации; причины отклонений)</w:t>
            </w:r>
          </w:p>
        </w:tc>
      </w:tr>
      <w:tr>
        <w:trPr>
          <w:trHeight w:hRule="atLeast" w:val="540"/>
        </w:trPr>
        <w:tc>
          <w:tcPr>
            <w:tcW w:type="dxa" w:w="6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5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47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Меры правового регулирования, предусмотренные муниципальной программой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7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</w:tbl>
    <w:p w14:paraId="45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6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7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8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9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A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</w:p>
    <w:p w14:paraId="4B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>А.Э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Гал</w:t>
      </w:r>
      <w:r>
        <w:rPr>
          <w:rFonts w:ascii="Times New Roman" w:hAnsi="Times New Roman"/>
          <w:sz w:val="24"/>
        </w:rPr>
        <w:t>енко</w:t>
      </w:r>
      <w:r>
        <w:rPr>
          <w:rFonts w:ascii="Times New Roman" w:hAnsi="Times New Roman"/>
          <w:sz w:val="24"/>
        </w:rPr>
        <w:br w:type="page"/>
      </w:r>
    </w:p>
    <w:p w14:paraId="4C01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4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отчету о реализации муниципальной программы </w:t>
      </w: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за 2023</w:t>
      </w:r>
      <w:r>
        <w:rPr>
          <w:rFonts w:ascii="Times New Roman" w:hAnsi="Times New Roman"/>
          <w:sz w:val="24"/>
        </w:rPr>
        <w:t xml:space="preserve"> год</w:t>
      </w:r>
    </w:p>
    <w:p w14:paraId="4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5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областного бюджета,</w:t>
      </w:r>
      <w:r>
        <w:rPr>
          <w:rFonts w:ascii="Times New Roman" w:hAnsi="Times New Roman"/>
          <w:sz w:val="24"/>
        </w:rPr>
        <w:t xml:space="preserve"> федерального, местных бюджетов</w:t>
      </w:r>
    </w:p>
    <w:p w14:paraId="5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внебюд</w:t>
      </w:r>
      <w:r>
        <w:rPr>
          <w:rFonts w:ascii="Times New Roman" w:hAnsi="Times New Roman"/>
          <w:sz w:val="24"/>
        </w:rPr>
        <w:t>жетных источников на реализацию</w:t>
      </w:r>
      <w:r>
        <w:rPr>
          <w:rFonts w:ascii="Times New Roman" w:hAnsi="Times New Roman"/>
          <w:sz w:val="24"/>
        </w:rPr>
        <w:t xml:space="preserve"> муниципаль</w:t>
      </w:r>
      <w:r>
        <w:rPr>
          <w:rFonts w:ascii="Times New Roman" w:hAnsi="Times New Roman"/>
          <w:sz w:val="24"/>
        </w:rPr>
        <w:t>ной программы</w:t>
      </w:r>
    </w:p>
    <w:p w14:paraId="5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субъектов малого и среднего предпринимательства в Багаевском сельском поселении</w:t>
      </w:r>
      <w:r>
        <w:rPr>
          <w:rFonts w:ascii="Times New Roman" w:hAnsi="Times New Roman"/>
          <w:sz w:val="24"/>
        </w:rPr>
        <w:t xml:space="preserve"> на 2019- 2030 гг.»</w:t>
      </w:r>
      <w:r>
        <w:rPr>
          <w:rFonts w:ascii="Times New Roman" w:hAnsi="Times New Roman"/>
          <w:sz w:val="24"/>
        </w:rPr>
        <w:t xml:space="preserve"> </w:t>
      </w:r>
    </w:p>
    <w:p w14:paraId="53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за 2023</w:t>
      </w:r>
      <w:r>
        <w:rPr>
          <w:rFonts w:ascii="Times New Roman" w:hAnsi="Times New Roman"/>
          <w:sz w:val="24"/>
        </w:rPr>
        <w:t xml:space="preserve"> год</w:t>
      </w:r>
    </w:p>
    <w:p w14:paraId="5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6095"/>
        <w:gridCol w:w="2268"/>
        <w:gridCol w:w="2410"/>
        <w:gridCol w:w="1842"/>
      </w:tblGrid>
      <w:tr>
        <w:trPr>
          <w:trHeight w:hRule="atLeast" w:val="1760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6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основного мероприятия,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предусмот</w:t>
            </w:r>
            <w:r>
              <w:rPr>
                <w:rFonts w:ascii="Times New Roman" w:hAnsi="Times New Roman"/>
                <w:sz w:val="24"/>
              </w:rPr>
              <w:t>ренных муниципальной программой</w:t>
            </w:r>
          </w:p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субъектов малого и среднего предпринимательства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 xml:space="preserve"> на 2019- 2030 гг.»</w:t>
            </w:r>
            <w:r>
              <w:rPr>
                <w:rFonts w:ascii="Times New Roman" w:hAnsi="Times New Roman"/>
                <w:sz w:val="24"/>
              </w:rPr>
              <w:t xml:space="preserve"> Подпрограмма №1</w:t>
            </w:r>
            <w:r>
              <w:rPr>
                <w:rFonts w:ascii="Times New Roman" w:hAnsi="Times New Roman"/>
                <w:sz w:val="24"/>
              </w:rPr>
              <w:t xml:space="preserve"> Совершенствование нормативно-правовой базы в сфере малого и среднего предпринимательства</w:t>
            </w:r>
            <w:r>
              <w:rPr>
                <w:sz w:val="28"/>
              </w:rPr>
              <w:t> </w:t>
            </w:r>
          </w:p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субъектов малого и среднего предпринимательства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 xml:space="preserve"> на 2019- 2030 гг.»</w:t>
            </w:r>
            <w:r>
              <w:rPr>
                <w:rFonts w:ascii="Times New Roman" w:hAnsi="Times New Roman"/>
                <w:sz w:val="24"/>
              </w:rPr>
              <w:t xml:space="preserve"> Подпрограмма№2</w:t>
            </w:r>
            <w:r>
              <w:rPr>
                <w:rFonts w:ascii="Times New Roman" w:hAnsi="Times New Roman"/>
                <w:sz w:val="24"/>
              </w:rPr>
              <w:t xml:space="preserve"> Предоставление информационной и организационной поддержки субъектам малого и среднего предпринимательства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субъектов малого и среднего предпринимательства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 xml:space="preserve"> на 2019- 2030 гг.»</w:t>
            </w:r>
            <w:r>
              <w:rPr>
                <w:rFonts w:ascii="Times New Roman" w:hAnsi="Times New Roman"/>
                <w:sz w:val="24"/>
              </w:rPr>
              <w:t xml:space="preserve"> Подпрограмма №3</w:t>
            </w:r>
            <w:r>
              <w:rPr>
                <w:rFonts w:ascii="Times New Roman" w:hAnsi="Times New Roman"/>
                <w:sz w:val="24"/>
              </w:rPr>
              <w:t xml:space="preserve"> Создание </w:t>
            </w:r>
            <w:r>
              <w:rPr>
                <w:rFonts w:ascii="Times New Roman" w:hAnsi="Times New Roman"/>
                <w:sz w:val="24"/>
              </w:rPr>
              <w:t>положительного имиджа малого предпринимательства</w:t>
            </w:r>
          </w:p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96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7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</w:p>
    <w:p w14:paraId="98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</w:rPr>
        <w:t>А.Э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Гал</w:t>
      </w:r>
      <w:r>
        <w:rPr>
          <w:rFonts w:ascii="Times New Roman" w:hAnsi="Times New Roman"/>
          <w:sz w:val="28"/>
        </w:rPr>
        <w:t>енко</w:t>
      </w:r>
    </w:p>
    <w:sectPr>
      <w:pgSz w:h="11906" w:orient="landscape" w:w="16838"/>
      <w:pgMar w:bottom="709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22_ch" w:type="character">
    <w:name w:val="Title"/>
    <w:basedOn w:val="Style_2_ch"/>
    <w:link w:val="Style_22"/>
    <w:rPr>
      <w:rFonts w:ascii="Times New Roman" w:hAnsi="Times New Roman"/>
      <w:b w:val="1"/>
      <w:sz w:val="32"/>
    </w:rPr>
  </w:style>
  <w:style w:styleId="Style_23" w:type="paragraph">
    <w:name w:val="ConsPlusNonformat"/>
    <w:link w:val="Style_23_ch"/>
    <w:pPr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ConsPlusNonformat"/>
    <w:link w:val="Style_23"/>
    <w:rPr>
      <w:rFonts w:ascii="Courier New" w:hAnsi="Courier New"/>
      <w:sz w:val="2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2024-02-05T11:12:01Z</dcterms:modified>
</cp:coreProperties>
</file>