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16" w:rsidRDefault="009B7916" w:rsidP="00117EF1"/>
    <w:p w:rsidR="00305B34" w:rsidRDefault="00305B34" w:rsidP="00117EF1"/>
    <w:p w:rsidR="002C6B60" w:rsidRPr="0020673F" w:rsidRDefault="002C6B60" w:rsidP="002C6B60">
      <w:pPr>
        <w:rPr>
          <w:b/>
          <w:bCs/>
        </w:rPr>
      </w:pPr>
      <w:r w:rsidRPr="0020673F">
        <w:rPr>
          <w:b/>
          <w:bCs/>
        </w:rPr>
        <w:t>АДМИНИСТРАЦИЯ  БАГАЕВСКОГО СЕЛЬСКОГО ПОСЕЛЕНИЯ</w:t>
      </w:r>
    </w:p>
    <w:p w:rsidR="002C6B60" w:rsidRPr="0020673F" w:rsidRDefault="002C6B60" w:rsidP="002C6B60">
      <w:pPr>
        <w:tabs>
          <w:tab w:val="left" w:pos="3165"/>
        </w:tabs>
        <w:jc w:val="center"/>
        <w:rPr>
          <w:b/>
          <w:bCs/>
        </w:rPr>
      </w:pPr>
      <w:r w:rsidRPr="0020673F">
        <w:t>Багаевского района</w:t>
      </w:r>
    </w:p>
    <w:p w:rsidR="002C6B60" w:rsidRPr="0020673F" w:rsidRDefault="002C6B60" w:rsidP="002C6B60">
      <w:pPr>
        <w:jc w:val="center"/>
      </w:pPr>
      <w:r w:rsidRPr="0020673F">
        <w:t>Ростовской области</w:t>
      </w:r>
    </w:p>
    <w:p w:rsidR="002C6B60" w:rsidRPr="0020673F" w:rsidRDefault="002C6B60" w:rsidP="002C6B60">
      <w:pPr>
        <w:jc w:val="center"/>
        <w:rPr>
          <w:lang w:eastAsia="en-US"/>
        </w:rPr>
      </w:pPr>
    </w:p>
    <w:p w:rsidR="002C6B60" w:rsidRPr="004A4FF2" w:rsidRDefault="002C6B60" w:rsidP="002C6B60">
      <w:pPr>
        <w:jc w:val="center"/>
        <w:rPr>
          <w:b/>
        </w:rPr>
      </w:pPr>
    </w:p>
    <w:p w:rsidR="002C6B60" w:rsidRPr="004A4FF2" w:rsidRDefault="008F4069" w:rsidP="002C6B60">
      <w:pPr>
        <w:jc w:val="center"/>
        <w:rPr>
          <w:b/>
        </w:rPr>
      </w:pPr>
      <w:r>
        <w:rPr>
          <w:b/>
        </w:rPr>
        <w:t>ПОСТАНОВЛЕНИЕ</w:t>
      </w:r>
    </w:p>
    <w:p w:rsidR="002C6B60" w:rsidRPr="004A4FF2" w:rsidRDefault="002C6B60" w:rsidP="002C6B60">
      <w:pPr>
        <w:jc w:val="center"/>
      </w:pPr>
    </w:p>
    <w:p w:rsidR="00E06BD7" w:rsidRPr="0089398E" w:rsidRDefault="00E06BD7" w:rsidP="00E06BD7">
      <w:pPr>
        <w:jc w:val="both"/>
        <w:rPr>
          <w:b/>
          <w:bCs/>
        </w:rPr>
      </w:pPr>
      <w:r>
        <w:rPr>
          <w:b/>
        </w:rPr>
        <w:t xml:space="preserve">                       </w:t>
      </w:r>
      <w:r w:rsidR="006F30CA">
        <w:rPr>
          <w:b/>
        </w:rPr>
        <w:t xml:space="preserve">                        </w:t>
      </w:r>
      <w:r>
        <w:rPr>
          <w:b/>
        </w:rPr>
        <w:t xml:space="preserve">от   </w:t>
      </w:r>
      <w:r w:rsidR="009D037F">
        <w:rPr>
          <w:b/>
        </w:rPr>
        <w:t>12.09</w:t>
      </w:r>
      <w:r w:rsidR="009A2EDA">
        <w:rPr>
          <w:b/>
        </w:rPr>
        <w:t>.2022</w:t>
      </w:r>
      <w:r w:rsidR="00AA263A">
        <w:rPr>
          <w:b/>
        </w:rPr>
        <w:t xml:space="preserve">     </w:t>
      </w:r>
      <w:r w:rsidRPr="0089398E">
        <w:rPr>
          <w:b/>
          <w:bCs/>
        </w:rPr>
        <w:t xml:space="preserve">№ </w:t>
      </w:r>
      <w:r w:rsidR="009D037F">
        <w:rPr>
          <w:b/>
          <w:bCs/>
        </w:rPr>
        <w:t>283</w:t>
      </w:r>
      <w:r w:rsidRPr="0089398E">
        <w:rPr>
          <w:b/>
          <w:bCs/>
        </w:rPr>
        <w:t xml:space="preserve">                           </w:t>
      </w:r>
    </w:p>
    <w:p w:rsidR="00E06BD7" w:rsidRDefault="00E06BD7" w:rsidP="00E06BD7">
      <w:pPr>
        <w:jc w:val="both"/>
        <w:rPr>
          <w:b/>
          <w:bCs/>
        </w:rPr>
      </w:pPr>
      <w:r w:rsidRPr="0089398E">
        <w:rPr>
          <w:b/>
          <w:bCs/>
        </w:rPr>
        <w:t xml:space="preserve">                                                     </w:t>
      </w:r>
    </w:p>
    <w:p w:rsidR="00E06BD7" w:rsidRPr="0089398E" w:rsidRDefault="00E06BD7" w:rsidP="00E06BD7">
      <w:pPr>
        <w:jc w:val="center"/>
        <w:rPr>
          <w:b/>
        </w:rPr>
      </w:pPr>
      <w:r w:rsidRPr="0089398E">
        <w:rPr>
          <w:b/>
        </w:rPr>
        <w:t>ст-ца  Багаевская</w:t>
      </w:r>
    </w:p>
    <w:p w:rsidR="002C6B60" w:rsidRDefault="002C6B60" w:rsidP="002C6B60"/>
    <w:p w:rsidR="004F4884" w:rsidRDefault="002C6B60" w:rsidP="004F4884">
      <w:pPr>
        <w:contextualSpacing/>
        <w:jc w:val="center"/>
        <w:rPr>
          <w:rFonts w:eastAsia="Calibri"/>
          <w:b/>
          <w:lang w:eastAsia="en-US"/>
        </w:rPr>
      </w:pPr>
      <w:r w:rsidRPr="0020673F">
        <w:rPr>
          <w:rFonts w:eastAsia="Calibri"/>
          <w:b/>
          <w:lang w:eastAsia="en-US"/>
        </w:rPr>
        <w:t>О</w:t>
      </w:r>
      <w:r w:rsidR="004F4884">
        <w:rPr>
          <w:rFonts w:eastAsia="Calibri"/>
          <w:b/>
          <w:lang w:eastAsia="en-US"/>
        </w:rPr>
        <w:t>б утверждении</w:t>
      </w:r>
      <w:r w:rsidRPr="0020673F">
        <w:rPr>
          <w:rFonts w:eastAsia="Calibri"/>
          <w:b/>
          <w:lang w:eastAsia="en-US"/>
        </w:rPr>
        <w:t xml:space="preserve"> </w:t>
      </w:r>
      <w:r w:rsidR="004F4884">
        <w:rPr>
          <w:rFonts w:eastAsia="Calibri"/>
          <w:b/>
          <w:lang w:eastAsia="en-US"/>
        </w:rPr>
        <w:t>бюджетного прогноза Багаевского сельского поселения</w:t>
      </w:r>
    </w:p>
    <w:p w:rsidR="002C6B60" w:rsidRPr="0020673F" w:rsidRDefault="004F4884" w:rsidP="004F4884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на период 2023-2036 годов</w:t>
      </w:r>
    </w:p>
    <w:p w:rsidR="002C6B60" w:rsidRPr="0020673F" w:rsidRDefault="002C6B60" w:rsidP="002C6B60">
      <w:pPr>
        <w:contextualSpacing/>
        <w:jc w:val="center"/>
        <w:rPr>
          <w:b/>
          <w:kern w:val="2"/>
        </w:rPr>
      </w:pPr>
    </w:p>
    <w:p w:rsidR="002C6B60" w:rsidRPr="0020673F" w:rsidRDefault="002C6B60" w:rsidP="002C6B60">
      <w:pPr>
        <w:contextualSpacing/>
        <w:jc w:val="center"/>
        <w:rPr>
          <w:b/>
          <w:kern w:val="2"/>
        </w:rPr>
      </w:pPr>
    </w:p>
    <w:p w:rsidR="002C6B60" w:rsidRPr="0020673F" w:rsidRDefault="002C6B60" w:rsidP="002C6B60">
      <w:pPr>
        <w:contextualSpacing/>
        <w:jc w:val="center"/>
        <w:rPr>
          <w:b/>
          <w:kern w:val="2"/>
        </w:rPr>
      </w:pPr>
    </w:p>
    <w:p w:rsidR="002C6B60" w:rsidRPr="0020673F" w:rsidRDefault="002C6B60" w:rsidP="002C6B60">
      <w:pPr>
        <w:ind w:firstLine="709"/>
        <w:jc w:val="both"/>
        <w:rPr>
          <w:kern w:val="2"/>
        </w:rPr>
      </w:pPr>
      <w:r w:rsidRPr="0020673F">
        <w:rPr>
          <w:kern w:val="2"/>
          <w:szCs w:val="20"/>
        </w:rPr>
        <w:t>В соответствии со статьей 170</w:t>
      </w:r>
      <w:r w:rsidRPr="0020673F">
        <w:rPr>
          <w:kern w:val="2"/>
          <w:szCs w:val="20"/>
          <w:vertAlign w:val="superscript"/>
        </w:rPr>
        <w:t>1</w:t>
      </w:r>
      <w:r w:rsidRPr="0020673F">
        <w:rPr>
          <w:kern w:val="2"/>
          <w:szCs w:val="20"/>
        </w:rPr>
        <w:t xml:space="preserve"> Бюджетного кодекса Российской Федерации, Решением Собрания депутатов Багаевского сельского поселения от </w:t>
      </w:r>
      <w:r w:rsidRPr="0020673F">
        <w:rPr>
          <w:szCs w:val="20"/>
        </w:rPr>
        <w:t xml:space="preserve">21.08.2013 № 76 «О бюджетном процессе в Багаевском </w:t>
      </w:r>
      <w:r>
        <w:rPr>
          <w:szCs w:val="20"/>
        </w:rPr>
        <w:t xml:space="preserve">сельском поселении» и </w:t>
      </w:r>
      <w:r w:rsidRPr="004A4FF2">
        <w:t>постановлением Администрации Багаевс</w:t>
      </w:r>
      <w:r>
        <w:t>кого сельского поселения  от 31.12.2015 № 906</w:t>
      </w:r>
      <w:r w:rsidRPr="004A4FF2">
        <w:t xml:space="preserve"> «</w:t>
      </w:r>
      <w:r>
        <w:t>Об утверждении Правил разработки и утверждения бюджетного прогноза Багаевского сельского поселения на долгосрочный период</w:t>
      </w:r>
      <w:r w:rsidRPr="004A4FF2">
        <w:t>».</w:t>
      </w:r>
      <w:r w:rsidRPr="0020673F">
        <w:t xml:space="preserve"> в целях обеспечения долгосрочного бюджетного планирования в Багаевском сельском поселении </w:t>
      </w:r>
      <w:r w:rsidR="00305B34">
        <w:t>Администрация Багаевского сельского поселения постановляет:</w:t>
      </w:r>
    </w:p>
    <w:p w:rsidR="002C6B60" w:rsidRPr="004A4FF2" w:rsidRDefault="002C6B60" w:rsidP="002C6B60">
      <w:pPr>
        <w:jc w:val="both"/>
      </w:pPr>
    </w:p>
    <w:p w:rsidR="002C6B60" w:rsidRPr="008F72E2" w:rsidRDefault="002C6B60" w:rsidP="002C6B60">
      <w:pPr>
        <w:ind w:firstLine="709"/>
        <w:contextualSpacing/>
        <w:jc w:val="both"/>
        <w:rPr>
          <w:kern w:val="2"/>
        </w:rPr>
      </w:pPr>
      <w:r w:rsidRPr="004A4FF2">
        <w:t>1.</w:t>
      </w:r>
      <w:r w:rsidRPr="008F72E2">
        <w:rPr>
          <w:kern w:val="2"/>
        </w:rPr>
        <w:t xml:space="preserve"> </w:t>
      </w:r>
      <w:r w:rsidR="00647FA0" w:rsidRPr="00E31CE5">
        <w:rPr>
          <w:color w:val="000000"/>
        </w:rPr>
        <w:t xml:space="preserve">Утвердить </w:t>
      </w:r>
      <w:r w:rsidR="00647FA0">
        <w:rPr>
          <w:color w:val="000000"/>
        </w:rPr>
        <w:t>б</w:t>
      </w:r>
      <w:r w:rsidR="00647FA0" w:rsidRPr="00E31CE5">
        <w:t xml:space="preserve">юджетный прогноз </w:t>
      </w:r>
      <w:r w:rsidR="00647FA0">
        <w:t>Багаевского</w:t>
      </w:r>
      <w:r w:rsidR="00647FA0" w:rsidRPr="00E31CE5">
        <w:t xml:space="preserve"> сельского поселения на период 20</w:t>
      </w:r>
      <w:r w:rsidR="00647FA0">
        <w:t>23</w:t>
      </w:r>
      <w:r w:rsidR="00647FA0" w:rsidRPr="00E31CE5">
        <w:t>-20</w:t>
      </w:r>
      <w:r w:rsidR="00647FA0">
        <w:t>36</w:t>
      </w:r>
      <w:r w:rsidR="00647FA0" w:rsidRPr="00E31CE5">
        <w:t xml:space="preserve"> годов</w:t>
      </w:r>
      <w:r w:rsidR="00647FA0" w:rsidRPr="00E31CE5">
        <w:rPr>
          <w:color w:val="000000"/>
        </w:rPr>
        <w:t xml:space="preserve"> согласно приложению</w:t>
      </w:r>
      <w:r w:rsidRPr="008F72E2">
        <w:rPr>
          <w:kern w:val="2"/>
        </w:rPr>
        <w:t>.</w:t>
      </w:r>
    </w:p>
    <w:p w:rsidR="002C6B60" w:rsidRDefault="002C6B60" w:rsidP="002C6B60">
      <w:pPr>
        <w:ind w:firstLine="708"/>
        <w:jc w:val="both"/>
      </w:pPr>
      <w:r>
        <w:t>2.</w:t>
      </w:r>
      <w:r w:rsidR="00FA2E5F">
        <w:t xml:space="preserve"> </w:t>
      </w:r>
      <w:r w:rsidRPr="00652E22">
        <w:t xml:space="preserve">Настоящее постановление вступает в силу с момента его подписания и подлежит размещению на официальном сайте </w:t>
      </w:r>
      <w:r>
        <w:t xml:space="preserve">Администрации </w:t>
      </w:r>
      <w:r w:rsidRPr="00652E22">
        <w:t>Багаевского сельского поселения</w:t>
      </w:r>
      <w:r w:rsidR="004F4884">
        <w:t>.</w:t>
      </w:r>
      <w:r>
        <w:t xml:space="preserve"> </w:t>
      </w:r>
    </w:p>
    <w:p w:rsidR="00E06BD7" w:rsidRDefault="00FA2E5F" w:rsidP="00E06BD7">
      <w:pPr>
        <w:jc w:val="both"/>
      </w:pPr>
      <w:r>
        <w:t xml:space="preserve">         </w:t>
      </w:r>
      <w:r w:rsidR="002C6B60">
        <w:t>3</w:t>
      </w:r>
      <w:r w:rsidR="002C6B60" w:rsidRPr="004A4FF2">
        <w:t>.</w:t>
      </w:r>
      <w:r>
        <w:t xml:space="preserve"> </w:t>
      </w:r>
      <w:r w:rsidR="00E06BD7" w:rsidRPr="00AB7C61">
        <w:t xml:space="preserve">Контроль за исполнением </w:t>
      </w:r>
      <w:r w:rsidR="00E06BD7">
        <w:t xml:space="preserve">данного </w:t>
      </w:r>
      <w:r w:rsidR="00E06BD7" w:rsidRPr="00AB7C61">
        <w:t xml:space="preserve">постановления </w:t>
      </w:r>
      <w:r w:rsidR="00E06BD7">
        <w:t>возложить на начальника сектора экономики и финансов Администрации Багаевского сельского поселения (Землянская Л.А.)</w:t>
      </w:r>
    </w:p>
    <w:p w:rsidR="002C6B60" w:rsidRPr="004A4FF2" w:rsidRDefault="002C6B60" w:rsidP="00E06BD7">
      <w:pPr>
        <w:ind w:firstLine="708"/>
        <w:jc w:val="both"/>
      </w:pPr>
    </w:p>
    <w:p w:rsidR="002C6B60" w:rsidRPr="004A4FF2" w:rsidRDefault="002C6B60" w:rsidP="002C6B60">
      <w:pPr>
        <w:jc w:val="both"/>
      </w:pPr>
    </w:p>
    <w:p w:rsidR="002C6B60" w:rsidRDefault="00647FA0" w:rsidP="002C6B60">
      <w:pPr>
        <w:jc w:val="both"/>
      </w:pPr>
      <w:r>
        <w:t>И.о. главы</w:t>
      </w:r>
      <w:r w:rsidR="002C6B60" w:rsidRPr="004A4FF2">
        <w:t xml:space="preserve"> Администрации </w:t>
      </w:r>
    </w:p>
    <w:p w:rsidR="002C6B60" w:rsidRPr="004A4FF2" w:rsidRDefault="002C6B60" w:rsidP="002C6B60">
      <w:pPr>
        <w:jc w:val="both"/>
      </w:pPr>
      <w:r w:rsidRPr="004A4FF2">
        <w:t xml:space="preserve">Багаевского </w:t>
      </w:r>
      <w:r>
        <w:t>сельского поселения</w:t>
      </w:r>
      <w:r w:rsidRPr="004A4FF2">
        <w:t xml:space="preserve">                                               </w:t>
      </w:r>
      <w:r w:rsidR="00647FA0">
        <w:t>О.А.Куповцова</w:t>
      </w:r>
    </w:p>
    <w:p w:rsidR="002C6B60" w:rsidRPr="004A4FF2" w:rsidRDefault="002C6B60" w:rsidP="002C6B60">
      <w:pPr>
        <w:jc w:val="both"/>
        <w:outlineLvl w:val="0"/>
      </w:pPr>
    </w:p>
    <w:p w:rsidR="002C6B60" w:rsidRPr="004A4FF2" w:rsidRDefault="002C6B60" w:rsidP="002C6B60">
      <w:pPr>
        <w:jc w:val="right"/>
        <w:rPr>
          <w:sz w:val="24"/>
          <w:szCs w:val="24"/>
        </w:rPr>
      </w:pPr>
    </w:p>
    <w:p w:rsidR="002C6B60" w:rsidRDefault="002C6B60" w:rsidP="002C6B60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C6B60" w:rsidRPr="004A4FF2" w:rsidRDefault="002C6B60" w:rsidP="002C6B60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7E03" w:rsidRDefault="00977E03" w:rsidP="00881718"/>
    <w:p w:rsidR="00305B34" w:rsidRDefault="00305B34" w:rsidP="00881718"/>
    <w:p w:rsidR="00305B34" w:rsidRDefault="00305B34" w:rsidP="00D57D03">
      <w:pPr>
        <w:spacing w:line="192" w:lineRule="auto"/>
        <w:jc w:val="right"/>
        <w:rPr>
          <w:sz w:val="24"/>
          <w:szCs w:val="24"/>
        </w:rPr>
      </w:pPr>
    </w:p>
    <w:p w:rsidR="00647FA0" w:rsidRDefault="00647FA0" w:rsidP="00305B34">
      <w:pPr>
        <w:spacing w:line="192" w:lineRule="auto"/>
        <w:ind w:left="142" w:hanging="142"/>
        <w:jc w:val="right"/>
        <w:rPr>
          <w:sz w:val="24"/>
          <w:szCs w:val="24"/>
        </w:rPr>
      </w:pPr>
    </w:p>
    <w:p w:rsidR="00647FA0" w:rsidRDefault="00647FA0" w:rsidP="00305B34">
      <w:pPr>
        <w:spacing w:line="192" w:lineRule="auto"/>
        <w:ind w:left="142" w:hanging="142"/>
        <w:jc w:val="right"/>
        <w:rPr>
          <w:sz w:val="24"/>
          <w:szCs w:val="24"/>
        </w:rPr>
      </w:pPr>
    </w:p>
    <w:p w:rsidR="004F4884" w:rsidRDefault="004F4884" w:rsidP="00305B34">
      <w:pPr>
        <w:spacing w:line="192" w:lineRule="auto"/>
        <w:ind w:left="142" w:hanging="142"/>
        <w:jc w:val="right"/>
        <w:rPr>
          <w:sz w:val="24"/>
          <w:szCs w:val="24"/>
        </w:rPr>
      </w:pPr>
    </w:p>
    <w:p w:rsidR="00182B9C" w:rsidRDefault="000D24C3" w:rsidP="00305B34">
      <w:pPr>
        <w:spacing w:line="192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57D03" w:rsidRPr="00C100EA">
        <w:rPr>
          <w:sz w:val="24"/>
          <w:szCs w:val="24"/>
        </w:rPr>
        <w:t>риложение</w:t>
      </w:r>
    </w:p>
    <w:p w:rsidR="00182B9C" w:rsidRDefault="00D57D03" w:rsidP="00182B9C">
      <w:pPr>
        <w:spacing w:line="192" w:lineRule="auto"/>
        <w:jc w:val="right"/>
        <w:rPr>
          <w:sz w:val="24"/>
          <w:szCs w:val="24"/>
        </w:rPr>
      </w:pPr>
      <w:r w:rsidRPr="00C100EA">
        <w:rPr>
          <w:sz w:val="24"/>
          <w:szCs w:val="24"/>
        </w:rPr>
        <w:t xml:space="preserve"> к постановлению Администрации </w:t>
      </w:r>
    </w:p>
    <w:p w:rsidR="00D57D03" w:rsidRDefault="00E7210A" w:rsidP="00182B9C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Багаевского</w:t>
      </w:r>
      <w:r w:rsidR="00D57D03">
        <w:rPr>
          <w:sz w:val="24"/>
          <w:szCs w:val="24"/>
        </w:rPr>
        <w:t xml:space="preserve"> сельского поселения</w:t>
      </w:r>
    </w:p>
    <w:p w:rsidR="00D57D03" w:rsidRPr="00C100EA" w:rsidRDefault="00D57D03" w:rsidP="00D57D03">
      <w:pPr>
        <w:spacing w:line="192" w:lineRule="auto"/>
        <w:jc w:val="right"/>
        <w:rPr>
          <w:sz w:val="24"/>
          <w:szCs w:val="24"/>
        </w:rPr>
      </w:pPr>
      <w:r w:rsidRPr="00C100EA">
        <w:rPr>
          <w:sz w:val="24"/>
          <w:szCs w:val="24"/>
        </w:rPr>
        <w:t>Багаевского района</w:t>
      </w:r>
    </w:p>
    <w:p w:rsidR="00D57D03" w:rsidRPr="00C100EA" w:rsidRDefault="00D57D03" w:rsidP="00114503">
      <w:pPr>
        <w:spacing w:line="192" w:lineRule="auto"/>
        <w:jc w:val="right"/>
        <w:rPr>
          <w:sz w:val="24"/>
          <w:szCs w:val="24"/>
        </w:rPr>
      </w:pPr>
      <w:r w:rsidRPr="00C100EA">
        <w:rPr>
          <w:sz w:val="24"/>
          <w:szCs w:val="24"/>
        </w:rPr>
        <w:t xml:space="preserve">от </w:t>
      </w:r>
      <w:r w:rsidR="006F30CA">
        <w:rPr>
          <w:sz w:val="24"/>
          <w:szCs w:val="24"/>
        </w:rPr>
        <w:t xml:space="preserve"> </w:t>
      </w:r>
      <w:r w:rsidR="009D037F">
        <w:rPr>
          <w:sz w:val="24"/>
          <w:szCs w:val="24"/>
        </w:rPr>
        <w:t>12.09</w:t>
      </w:r>
      <w:r w:rsidR="006F30CA">
        <w:rPr>
          <w:sz w:val="24"/>
          <w:szCs w:val="24"/>
        </w:rPr>
        <w:t xml:space="preserve">.2022   </w:t>
      </w:r>
      <w:r w:rsidR="00114503">
        <w:rPr>
          <w:sz w:val="24"/>
          <w:szCs w:val="24"/>
        </w:rPr>
        <w:t>№</w:t>
      </w:r>
      <w:r w:rsidR="009D037F">
        <w:rPr>
          <w:sz w:val="24"/>
          <w:szCs w:val="24"/>
        </w:rPr>
        <w:t>283</w:t>
      </w:r>
    </w:p>
    <w:p w:rsidR="00D57D03" w:rsidRPr="00C100EA" w:rsidRDefault="00D57D03" w:rsidP="00114503">
      <w:pPr>
        <w:spacing w:line="192" w:lineRule="auto"/>
        <w:jc w:val="right"/>
        <w:rPr>
          <w:sz w:val="24"/>
          <w:szCs w:val="24"/>
        </w:rPr>
      </w:pPr>
    </w:p>
    <w:p w:rsidR="00D57D03" w:rsidRPr="000D24C3" w:rsidRDefault="00D57D03" w:rsidP="000D24C3">
      <w:pPr>
        <w:jc w:val="center"/>
      </w:pPr>
      <w:r w:rsidRPr="000D24C3">
        <w:t>БЮДЖЕТНЫЙ ПРОГНОЗ</w:t>
      </w:r>
    </w:p>
    <w:p w:rsidR="00D57D03" w:rsidRPr="000D24C3" w:rsidRDefault="00E7210A" w:rsidP="000D24C3">
      <w:pPr>
        <w:jc w:val="center"/>
      </w:pPr>
      <w:r w:rsidRPr="000D24C3">
        <w:t>Багаевского</w:t>
      </w:r>
      <w:r w:rsidR="00D57D03" w:rsidRPr="000D24C3">
        <w:t xml:space="preserve"> сельского поселения </w:t>
      </w:r>
    </w:p>
    <w:p w:rsidR="00D57D03" w:rsidRPr="000D24C3" w:rsidRDefault="00D57D03" w:rsidP="000D24C3">
      <w:pPr>
        <w:jc w:val="center"/>
      </w:pPr>
      <w:r w:rsidRPr="000D24C3">
        <w:t xml:space="preserve"> </w:t>
      </w:r>
      <w:r w:rsidR="00647FA0">
        <w:t>Багаевского района на период 2023-2036</w:t>
      </w:r>
      <w:r w:rsidRPr="000D24C3">
        <w:t xml:space="preserve"> годов</w:t>
      </w:r>
    </w:p>
    <w:p w:rsidR="00D57D03" w:rsidRPr="000D24C3" w:rsidRDefault="00D57D03" w:rsidP="000D24C3">
      <w:pPr>
        <w:jc w:val="center"/>
      </w:pPr>
    </w:p>
    <w:p w:rsidR="00D57D03" w:rsidRDefault="00D57D03" w:rsidP="000D24C3">
      <w:pPr>
        <w:jc w:val="center"/>
      </w:pPr>
      <w:r w:rsidRPr="000D24C3">
        <w:t>Общие положения</w:t>
      </w:r>
    </w:p>
    <w:p w:rsidR="00D57D03" w:rsidRPr="000D24C3" w:rsidRDefault="00D57D03" w:rsidP="000D24C3">
      <w:pPr>
        <w:jc w:val="center"/>
      </w:pPr>
    </w:p>
    <w:p w:rsidR="00D57D03" w:rsidRPr="000D24C3" w:rsidRDefault="00D57D03" w:rsidP="000D24C3">
      <w:pPr>
        <w:ind w:firstLine="709"/>
        <w:jc w:val="both"/>
      </w:pPr>
      <w:r w:rsidRPr="000D24C3"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D57D03" w:rsidRPr="000D24C3" w:rsidRDefault="00D57D03" w:rsidP="000D24C3">
      <w:pPr>
        <w:autoSpaceDE w:val="0"/>
        <w:autoSpaceDN w:val="0"/>
        <w:adjustRightInd w:val="0"/>
        <w:ind w:firstLine="709"/>
        <w:jc w:val="both"/>
      </w:pPr>
      <w:r w:rsidRPr="000D24C3"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0D24C3">
        <w:rPr>
          <w:vertAlign w:val="superscript"/>
        </w:rPr>
        <w:t xml:space="preserve">1 </w:t>
      </w:r>
      <w:r w:rsidRPr="000D24C3">
        <w:t xml:space="preserve">«Долгосрочное бюджетное планирование». </w:t>
      </w:r>
    </w:p>
    <w:p w:rsidR="00D57D03" w:rsidRPr="000D24C3" w:rsidRDefault="00D57D03" w:rsidP="000D24C3">
      <w:pPr>
        <w:autoSpaceDE w:val="0"/>
        <w:autoSpaceDN w:val="0"/>
        <w:adjustRightInd w:val="0"/>
        <w:ind w:firstLine="709"/>
        <w:jc w:val="both"/>
      </w:pPr>
      <w:r w:rsidRPr="000D24C3">
        <w:t>На региональном уровне принят Областной закон от 20.10.2015 № 416-ЗС «О стратегическом планировании в Ростовской области». Областной закон  от 03.08.2007 № 743-ЗС «О бюджетном процессе в Ростовской области» дополнен статьей 19</w:t>
      </w:r>
      <w:r w:rsidRPr="000D24C3">
        <w:rPr>
          <w:vertAlign w:val="superscript"/>
        </w:rPr>
        <w:t>1</w:t>
      </w:r>
      <w:r w:rsidRPr="000D24C3">
        <w:t xml:space="preserve"> «Долгосрочное бюджетное планирование». </w:t>
      </w:r>
    </w:p>
    <w:p w:rsidR="00D57D03" w:rsidRPr="000D24C3" w:rsidRDefault="00D57D03" w:rsidP="000D24C3">
      <w:pPr>
        <w:autoSpaceDE w:val="0"/>
        <w:autoSpaceDN w:val="0"/>
        <w:adjustRightInd w:val="0"/>
        <w:ind w:firstLine="709"/>
        <w:jc w:val="both"/>
      </w:pPr>
      <w:r w:rsidRPr="000D24C3">
        <w:t xml:space="preserve">На муниципальном уровне  решение Собрания депутатов </w:t>
      </w:r>
      <w:r w:rsidR="00E7210A" w:rsidRPr="000D24C3">
        <w:t>Багаевского</w:t>
      </w:r>
      <w:r w:rsidR="00114503" w:rsidRPr="000D24C3">
        <w:t xml:space="preserve"> сельского поселения </w:t>
      </w:r>
      <w:r w:rsidRPr="000D24C3">
        <w:t>Багаевского района от 2</w:t>
      </w:r>
      <w:r w:rsidR="00E7210A" w:rsidRPr="000D24C3">
        <w:t>1</w:t>
      </w:r>
      <w:r w:rsidRPr="000D24C3">
        <w:t>.0</w:t>
      </w:r>
      <w:r w:rsidR="00E7210A" w:rsidRPr="000D24C3">
        <w:t>8.2013 № 76</w:t>
      </w:r>
      <w:r w:rsidRPr="000D24C3">
        <w:t xml:space="preserve"> «О бюджетном процессе в </w:t>
      </w:r>
      <w:r w:rsidR="00E7210A" w:rsidRPr="000D24C3">
        <w:t>Багаевского</w:t>
      </w:r>
      <w:r w:rsidRPr="000D24C3">
        <w:t xml:space="preserve"> сельском поселении » (в редакции от 01.06.2015 № 103)  дополнено статьей 18</w:t>
      </w:r>
      <w:r w:rsidRPr="000D24C3">
        <w:rPr>
          <w:vertAlign w:val="superscript"/>
        </w:rPr>
        <w:t>1</w:t>
      </w:r>
      <w:r w:rsidRPr="000D24C3">
        <w:t xml:space="preserve"> «Долгосрочное бюджетное планирование»</w:t>
      </w:r>
    </w:p>
    <w:p w:rsidR="00D57D03" w:rsidRPr="000D24C3" w:rsidRDefault="00D57D03" w:rsidP="000D24C3">
      <w:pPr>
        <w:autoSpaceDE w:val="0"/>
        <w:autoSpaceDN w:val="0"/>
        <w:adjustRightInd w:val="0"/>
        <w:ind w:firstLine="709"/>
        <w:jc w:val="both"/>
      </w:pPr>
      <w:r w:rsidRPr="000D24C3">
        <w:t xml:space="preserve">Правила разработки и утверждения бюджетного прогноза </w:t>
      </w:r>
      <w:r w:rsidR="00E7210A" w:rsidRPr="000D24C3">
        <w:t>Багаевского</w:t>
      </w:r>
      <w:r w:rsidR="004C643D" w:rsidRPr="000D24C3">
        <w:t xml:space="preserve"> сельского поселения </w:t>
      </w:r>
      <w:r w:rsidRPr="000D24C3">
        <w:t xml:space="preserve">Багаевского района на долгосрочный период утверждены постановлением Администрации </w:t>
      </w:r>
      <w:r w:rsidR="00E7210A" w:rsidRPr="000D24C3">
        <w:t>Багаевского</w:t>
      </w:r>
      <w:r w:rsidR="004C643D" w:rsidRPr="000D24C3">
        <w:t xml:space="preserve"> сельского поселения </w:t>
      </w:r>
      <w:r w:rsidRPr="000D24C3">
        <w:t>Багаевс</w:t>
      </w:r>
      <w:r w:rsidR="000F3A2A" w:rsidRPr="000D24C3">
        <w:t>кого района от 31.12.2015 № 906</w:t>
      </w:r>
      <w:r w:rsidRPr="000D24C3">
        <w:t xml:space="preserve"> «Об утверждении Правил разработки и утверждения бюджетного прогноза </w:t>
      </w:r>
      <w:r w:rsidR="000F3A2A" w:rsidRPr="000D24C3">
        <w:t>Багаевского</w:t>
      </w:r>
      <w:r w:rsidR="00114503" w:rsidRPr="000D24C3">
        <w:t xml:space="preserve"> сельского поселения </w:t>
      </w:r>
      <w:r w:rsidRPr="000D24C3">
        <w:t>Багаевского района на долгосрочный период».</w:t>
      </w:r>
    </w:p>
    <w:p w:rsidR="00D57D03" w:rsidRPr="000D24C3" w:rsidRDefault="00D57D03" w:rsidP="000D24C3">
      <w:pPr>
        <w:autoSpaceDE w:val="0"/>
        <w:autoSpaceDN w:val="0"/>
        <w:adjustRightInd w:val="0"/>
        <w:ind w:firstLine="709"/>
        <w:jc w:val="both"/>
      </w:pPr>
      <w:r w:rsidRPr="000D24C3">
        <w:t xml:space="preserve">При формировании  бюджета  </w:t>
      </w:r>
      <w:r w:rsidR="000F3A2A" w:rsidRPr="000D24C3">
        <w:t>Багаевского</w:t>
      </w:r>
      <w:r w:rsidR="00114503" w:rsidRPr="000D24C3">
        <w:t xml:space="preserve"> сельского поселения </w:t>
      </w:r>
      <w:r w:rsidRPr="000D24C3">
        <w:t>Багаевского района на 2017 – 2019 годы бюджетный прогноз</w:t>
      </w:r>
      <w:r w:rsidR="00114503" w:rsidRPr="000D24C3">
        <w:t xml:space="preserve"> </w:t>
      </w:r>
      <w:r w:rsidR="000F3A2A" w:rsidRPr="000D24C3">
        <w:t>Багаевского</w:t>
      </w:r>
      <w:r w:rsidR="00114503" w:rsidRPr="000D24C3">
        <w:t xml:space="preserve"> сельского поселения</w:t>
      </w:r>
      <w:r w:rsidRPr="000D24C3">
        <w:t xml:space="preserve"> Багаевского района был разработан на </w:t>
      </w:r>
      <w:r w:rsidR="008B4C8D">
        <w:t>период 2017 – 2030</w:t>
      </w:r>
      <w:r w:rsidRPr="000D24C3">
        <w:t xml:space="preserve"> годов.</w:t>
      </w:r>
    </w:p>
    <w:p w:rsidR="00D57D03" w:rsidRPr="000D24C3" w:rsidRDefault="00D57D03" w:rsidP="000D24C3">
      <w:pPr>
        <w:autoSpaceDE w:val="0"/>
        <w:autoSpaceDN w:val="0"/>
        <w:adjustRightInd w:val="0"/>
        <w:ind w:firstLine="709"/>
        <w:jc w:val="both"/>
      </w:pPr>
      <w:r w:rsidRPr="000D24C3">
        <w:t xml:space="preserve">В соответствии с постановлением Администрации </w:t>
      </w:r>
      <w:r w:rsidR="000F3A2A" w:rsidRPr="000D24C3">
        <w:t>Багаевского</w:t>
      </w:r>
      <w:r w:rsidR="00114503" w:rsidRPr="000D24C3">
        <w:t xml:space="preserve"> сельского поселения </w:t>
      </w:r>
      <w:r w:rsidRPr="000D24C3">
        <w:t xml:space="preserve">Багаевского района </w:t>
      </w:r>
      <w:r w:rsidR="000F3A2A" w:rsidRPr="000D24C3">
        <w:t>от 31.12.2015 года № 906</w:t>
      </w:r>
      <w:r w:rsidR="004C643D" w:rsidRPr="000D24C3">
        <w:t xml:space="preserve"> «Об утверждении Правил разработки и утверждения бюджетного прогноза </w:t>
      </w:r>
      <w:r w:rsidR="000F3A2A" w:rsidRPr="000D24C3">
        <w:t>Багаевского</w:t>
      </w:r>
      <w:r w:rsidR="004C643D" w:rsidRPr="000D24C3">
        <w:t xml:space="preserve"> сельского поселения  на долгосрочный период»</w:t>
      </w:r>
      <w:r w:rsidRPr="000D24C3">
        <w:t>.</w:t>
      </w:r>
    </w:p>
    <w:p w:rsidR="00D57D03" w:rsidRPr="000D24C3" w:rsidRDefault="00D57D03" w:rsidP="000D24C3">
      <w:pPr>
        <w:autoSpaceDE w:val="0"/>
        <w:autoSpaceDN w:val="0"/>
        <w:adjustRightInd w:val="0"/>
        <w:ind w:firstLine="709"/>
        <w:jc w:val="both"/>
      </w:pPr>
      <w:r w:rsidRPr="000D24C3">
        <w:t xml:space="preserve">Бюджетный прогноз </w:t>
      </w:r>
      <w:r w:rsidR="000F3A2A" w:rsidRPr="000D24C3">
        <w:t>Багаевского</w:t>
      </w:r>
      <w:r w:rsidR="002F01FA" w:rsidRPr="000D24C3">
        <w:t xml:space="preserve"> сельского поселения </w:t>
      </w:r>
      <w:r w:rsidR="001C10C8">
        <w:t xml:space="preserve">Багаевского района на период 2023 – 2036 </w:t>
      </w:r>
      <w:r w:rsidRPr="000D24C3">
        <w:t xml:space="preserve">годов  (далее- бюджетный прогноз) содержит информацию об основных параметрах варианта долгосрочного прогноза социально-экономического развития </w:t>
      </w:r>
      <w:r w:rsidR="000F3A2A" w:rsidRPr="000D24C3">
        <w:t>Багаевского</w:t>
      </w:r>
      <w:r w:rsidR="00114503" w:rsidRPr="000D24C3">
        <w:t xml:space="preserve"> сельского поселения </w:t>
      </w:r>
      <w:r w:rsidRPr="000D24C3">
        <w:t>Багаевского района, определенного в качестве базового для целей долгосрочного бюджетного планирования, прогноз основных характеристик бюджета</w:t>
      </w:r>
      <w:r w:rsidR="002F01FA" w:rsidRPr="000D24C3">
        <w:t xml:space="preserve"> </w:t>
      </w:r>
      <w:r w:rsidR="000F3A2A" w:rsidRPr="000D24C3">
        <w:t>Багаевского</w:t>
      </w:r>
      <w:r w:rsidR="002F01FA" w:rsidRPr="000D24C3">
        <w:t xml:space="preserve"> сельского поселения</w:t>
      </w:r>
      <w:r w:rsidRPr="000D24C3">
        <w:t xml:space="preserve"> Багаевского района, параметры финансового обеспечения муниципальных программ</w:t>
      </w:r>
      <w:r w:rsidR="002F01FA" w:rsidRPr="000D24C3">
        <w:t xml:space="preserve"> </w:t>
      </w:r>
      <w:r w:rsidR="000F3A2A" w:rsidRPr="000D24C3">
        <w:t>Багаевского</w:t>
      </w:r>
      <w:r w:rsidR="002F01FA" w:rsidRPr="000D24C3">
        <w:t xml:space="preserve"> сельского </w:t>
      </w:r>
      <w:r w:rsidR="002F01FA" w:rsidRPr="000D24C3">
        <w:lastRenderedPageBreak/>
        <w:t>поселения</w:t>
      </w:r>
      <w:r w:rsidRPr="000D24C3">
        <w:t xml:space="preserve"> Багаевского района на период их действия, а также основные подходы к формированию бюджетной политики в указанном периоде.</w:t>
      </w:r>
    </w:p>
    <w:p w:rsidR="005A7D2C" w:rsidRDefault="005A7D2C" w:rsidP="00341666">
      <w:pPr>
        <w:ind w:firstLine="708"/>
      </w:pPr>
    </w:p>
    <w:p w:rsidR="00460165" w:rsidRDefault="00460165" w:rsidP="00460165">
      <w:pPr>
        <w:autoSpaceDE w:val="0"/>
        <w:autoSpaceDN w:val="0"/>
        <w:adjustRightInd w:val="0"/>
        <w:ind w:firstLine="709"/>
        <w:jc w:val="both"/>
      </w:pPr>
      <w:r>
        <w:t xml:space="preserve">На период 2023 – 2036 годов показатели местного бюджета по доходам сформированы на основе прогноза поступлений налоговых и неналоговых доходов от главных администраторов доходов местного бюджета, а также прогноза безвозмездных поступлений. Ежегодно средний темп роста доходов бюджета составит </w:t>
      </w:r>
      <w:r w:rsidRPr="006043DF">
        <w:t>4</w:t>
      </w:r>
      <w:r>
        <w:t>,0 процента, налоговых и неналоговых доходов бюджета сельского поселения – 4,0 процента, объем безвозмездных поступлений запланирован с учетом дальнейшей индексации на уровень инфляции до 2036 года.</w:t>
      </w:r>
    </w:p>
    <w:p w:rsidR="005A7D2C" w:rsidRDefault="005A7D2C" w:rsidP="005A7D2C">
      <w:pPr>
        <w:autoSpaceDE w:val="0"/>
        <w:autoSpaceDN w:val="0"/>
        <w:adjustRightInd w:val="0"/>
        <w:ind w:firstLine="709"/>
        <w:jc w:val="both"/>
      </w:pPr>
      <w:r>
        <w:t xml:space="preserve">Бюджетным прогнозом предусмотрено отсутствие муниципального долга Багаевского сельского поселения за период 2023-2036 годов. </w:t>
      </w:r>
    </w:p>
    <w:p w:rsidR="005A7D2C" w:rsidRDefault="005A7D2C" w:rsidP="005A7D2C">
      <w:pPr>
        <w:autoSpaceDE w:val="0"/>
        <w:autoSpaceDN w:val="0"/>
        <w:adjustRightInd w:val="0"/>
        <w:ind w:firstLine="709"/>
        <w:jc w:val="both"/>
      </w:pPr>
      <w:r>
        <w:t>На период 2023 – 2025 годов</w:t>
      </w:r>
      <w:r w:rsidRPr="0032774A">
        <w:t xml:space="preserve"> </w:t>
      </w:r>
      <w:r>
        <w:t>п</w:t>
      </w:r>
      <w:r w:rsidRPr="0032774A">
        <w:t>редусматриваются параметры бездефицитного бюджета, с учетом формирования расходов под уровень доходных источников</w:t>
      </w:r>
      <w:r>
        <w:t>.</w:t>
      </w:r>
      <w:r w:rsidRPr="002B1BA4">
        <w:t xml:space="preserve"> </w:t>
      </w:r>
    </w:p>
    <w:p w:rsidR="00460165" w:rsidRDefault="00460165" w:rsidP="00460165">
      <w:pPr>
        <w:autoSpaceDE w:val="0"/>
        <w:autoSpaceDN w:val="0"/>
        <w:adjustRightInd w:val="0"/>
        <w:ind w:firstLine="709"/>
        <w:jc w:val="both"/>
      </w:pPr>
      <w:r w:rsidRPr="00A51859">
        <w:t xml:space="preserve">Объем собственных налоговых и неналоговых доходов </w:t>
      </w:r>
      <w:r>
        <w:t>местного</w:t>
      </w:r>
      <w:r w:rsidRPr="00A51859">
        <w:t xml:space="preserve"> бюджета в реальном выражении (без учета роста за счет индекса инфляции) к 2036 году увеличится в 1,2 раза от уровня 2023 года. Доходы и расходы </w:t>
      </w:r>
      <w:r>
        <w:t>местного</w:t>
      </w:r>
      <w:r w:rsidRPr="00A51859">
        <w:t xml:space="preserve"> бюджета в целом прогнозируются к 2036 году с увеличением от уровня 2023 года в реальном выражении (без учета роста за счет индекса инфляции) на </w:t>
      </w:r>
      <w:r>
        <w:t>4,0</w:t>
      </w:r>
      <w:r w:rsidRPr="00A51859">
        <w:t xml:space="preserve"> и </w:t>
      </w:r>
      <w:r>
        <w:t>4,0</w:t>
      </w:r>
      <w:r w:rsidRPr="00A51859">
        <w:t xml:space="preserve"> процента, соответственно.</w:t>
      </w:r>
      <w:r>
        <w:t xml:space="preserve"> </w:t>
      </w:r>
    </w:p>
    <w:p w:rsidR="005A7D2C" w:rsidRPr="000D24C3" w:rsidRDefault="005A7D2C" w:rsidP="00341666">
      <w:pPr>
        <w:ind w:firstLine="708"/>
        <w:sectPr w:rsidR="005A7D2C" w:rsidRPr="000D24C3" w:rsidSect="00305B34">
          <w:pgSz w:w="11906" w:h="16838" w:code="9"/>
          <w:pgMar w:top="567" w:right="991" w:bottom="567" w:left="1276" w:header="227" w:footer="227" w:gutter="0"/>
          <w:cols w:space="708"/>
          <w:docGrid w:linePitch="381"/>
        </w:sectPr>
      </w:pPr>
    </w:p>
    <w:p w:rsidR="00A54693" w:rsidRPr="00A54693" w:rsidRDefault="00A54693" w:rsidP="00A54693">
      <w:pPr>
        <w:ind w:left="10635"/>
        <w:rPr>
          <w:rFonts w:eastAsia="Calibri"/>
          <w:sz w:val="24"/>
          <w:szCs w:val="24"/>
          <w:lang w:eastAsia="en-US"/>
        </w:rPr>
      </w:pPr>
    </w:p>
    <w:p w:rsidR="00A54693" w:rsidRPr="00A54693" w:rsidRDefault="00A54693" w:rsidP="00A54693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A54693" w:rsidRDefault="00A54693" w:rsidP="00EB6507">
      <w:pPr>
        <w:jc w:val="center"/>
        <w:rPr>
          <w:rFonts w:eastAsia="Calibri"/>
          <w:b/>
          <w:lang w:eastAsia="en-US"/>
        </w:rPr>
      </w:pPr>
      <w:r w:rsidRPr="00A54693">
        <w:rPr>
          <w:rFonts w:eastAsia="Calibri"/>
          <w:b/>
          <w:kern w:val="2"/>
          <w:lang w:eastAsia="en-US"/>
        </w:rPr>
        <w:t>1.О</w:t>
      </w:r>
      <w:r w:rsidRPr="00A54693">
        <w:rPr>
          <w:rFonts w:eastAsia="Calibri"/>
          <w:b/>
          <w:lang w:eastAsia="en-US"/>
        </w:rPr>
        <w:t>сновные параметры варианта долгосрочного прогноза, определенные в качестве базовых для целей долгос</w:t>
      </w:r>
      <w:r w:rsidR="00EB6507">
        <w:rPr>
          <w:rFonts w:eastAsia="Calibri"/>
          <w:b/>
          <w:lang w:eastAsia="en-US"/>
        </w:rPr>
        <w:t xml:space="preserve">рочного бюджетного планирования </w:t>
      </w:r>
      <w:r w:rsidR="007A0583" w:rsidRPr="007A0583">
        <w:rPr>
          <w:rFonts w:eastAsia="Calibri"/>
          <w:b/>
          <w:lang w:eastAsia="en-US"/>
        </w:rPr>
        <w:t xml:space="preserve">Багаевского </w:t>
      </w:r>
      <w:r w:rsidRPr="00A54693">
        <w:rPr>
          <w:rFonts w:eastAsia="Calibri"/>
          <w:b/>
          <w:lang w:eastAsia="en-US"/>
        </w:rPr>
        <w:t>сельского поселения Багаевского района из них:</w:t>
      </w:r>
    </w:p>
    <w:p w:rsidR="003C0C8C" w:rsidRPr="003C0C8C" w:rsidRDefault="003C0C8C" w:rsidP="003C0C8C">
      <w:pPr>
        <w:spacing w:line="192" w:lineRule="auto"/>
        <w:jc w:val="both"/>
        <w:rPr>
          <w:sz w:val="24"/>
          <w:szCs w:val="24"/>
        </w:rPr>
      </w:pPr>
    </w:p>
    <w:tbl>
      <w:tblPr>
        <w:tblW w:w="536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5"/>
        <w:gridCol w:w="1034"/>
        <w:gridCol w:w="567"/>
        <w:gridCol w:w="992"/>
        <w:gridCol w:w="993"/>
        <w:gridCol w:w="992"/>
        <w:gridCol w:w="992"/>
        <w:gridCol w:w="992"/>
        <w:gridCol w:w="993"/>
        <w:gridCol w:w="992"/>
        <w:gridCol w:w="991"/>
        <w:gridCol w:w="1134"/>
        <w:gridCol w:w="994"/>
        <w:gridCol w:w="1133"/>
        <w:gridCol w:w="992"/>
        <w:gridCol w:w="994"/>
        <w:gridCol w:w="991"/>
      </w:tblGrid>
      <w:tr w:rsidR="0011149C" w:rsidRPr="003C0C8C" w:rsidTr="00F80BA9">
        <w:trPr>
          <w:trHeight w:val="360"/>
        </w:trPr>
        <w:tc>
          <w:tcPr>
            <w:tcW w:w="385" w:type="dxa"/>
            <w:vMerge w:val="restart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№</w:t>
            </w:r>
          </w:p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034" w:type="dxa"/>
            <w:vMerge w:val="restart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Основные показатели</w:t>
            </w:r>
          </w:p>
        </w:tc>
        <w:tc>
          <w:tcPr>
            <w:tcW w:w="567" w:type="dxa"/>
            <w:vMerge w:val="restart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4175" w:type="dxa"/>
            <w:gridSpan w:val="14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/>
                <w:sz w:val="20"/>
                <w:szCs w:val="20"/>
                <w:lang w:eastAsia="en-US"/>
              </w:rPr>
              <w:t xml:space="preserve">Год периода </w:t>
            </w: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прогнозирования</w:t>
            </w:r>
          </w:p>
        </w:tc>
      </w:tr>
      <w:tr w:rsidR="00C210C0" w:rsidRPr="003C0C8C" w:rsidTr="00F80BA9">
        <w:trPr>
          <w:trHeight w:val="118"/>
        </w:trPr>
        <w:tc>
          <w:tcPr>
            <w:tcW w:w="385" w:type="dxa"/>
            <w:vMerge/>
          </w:tcPr>
          <w:p w:rsidR="00C210C0" w:rsidRPr="003C0C8C" w:rsidRDefault="00C210C0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vMerge/>
          </w:tcPr>
          <w:p w:rsidR="00C210C0" w:rsidRPr="003C0C8C" w:rsidRDefault="00C210C0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C210C0" w:rsidRPr="003C0C8C" w:rsidRDefault="00C210C0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3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1" w:type="dxa"/>
          </w:tcPr>
          <w:p w:rsidR="00C210C0" w:rsidRPr="003C0C8C" w:rsidRDefault="00C210C0" w:rsidP="00935487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34" w:type="dxa"/>
          </w:tcPr>
          <w:p w:rsidR="00C210C0" w:rsidRDefault="00C210C0">
            <w:r w:rsidRPr="00D10A0E">
              <w:rPr>
                <w:rFonts w:eastAsia="Calibri"/>
                <w:bCs/>
                <w:sz w:val="20"/>
                <w:szCs w:val="20"/>
                <w:lang w:eastAsia="en-US"/>
              </w:rPr>
              <w:t>203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</w:tcPr>
          <w:p w:rsidR="00C210C0" w:rsidRDefault="00C210C0">
            <w:r w:rsidRPr="00D10A0E">
              <w:rPr>
                <w:rFonts w:eastAsia="Calibri"/>
                <w:bCs/>
                <w:sz w:val="20"/>
                <w:szCs w:val="20"/>
                <w:lang w:eastAsia="en-US"/>
              </w:rPr>
              <w:t>203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C210C0" w:rsidRDefault="00C210C0">
            <w:r w:rsidRPr="00D10A0E">
              <w:rPr>
                <w:rFonts w:eastAsia="Calibri"/>
                <w:bCs/>
                <w:sz w:val="20"/>
                <w:szCs w:val="20"/>
                <w:lang w:eastAsia="en-US"/>
              </w:rPr>
              <w:t>203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C210C0" w:rsidRDefault="00C210C0">
            <w:r w:rsidRPr="00D10A0E">
              <w:rPr>
                <w:rFonts w:eastAsia="Calibri"/>
                <w:bCs/>
                <w:sz w:val="20"/>
                <w:szCs w:val="20"/>
                <w:lang w:eastAsia="en-US"/>
              </w:rPr>
              <w:t>203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4" w:type="dxa"/>
          </w:tcPr>
          <w:p w:rsidR="00C210C0" w:rsidRDefault="00C210C0">
            <w:r w:rsidRPr="00D10A0E">
              <w:rPr>
                <w:rFonts w:eastAsia="Calibri"/>
                <w:bCs/>
                <w:sz w:val="20"/>
                <w:szCs w:val="20"/>
                <w:lang w:eastAsia="en-US"/>
              </w:rPr>
              <w:t>203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1" w:type="dxa"/>
          </w:tcPr>
          <w:p w:rsidR="00C210C0" w:rsidRDefault="00C210C0">
            <w:r w:rsidRPr="00D10A0E">
              <w:rPr>
                <w:rFonts w:eastAsia="Calibri"/>
                <w:bCs/>
                <w:sz w:val="20"/>
                <w:szCs w:val="20"/>
                <w:lang w:eastAsia="en-US"/>
              </w:rPr>
              <w:t>203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11149C" w:rsidRPr="003C0C8C" w:rsidTr="00F80BA9">
        <w:trPr>
          <w:trHeight w:val="255"/>
        </w:trPr>
        <w:tc>
          <w:tcPr>
            <w:tcW w:w="385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BE47FB" w:rsidRPr="003C0C8C" w:rsidTr="00F80BA9">
        <w:trPr>
          <w:trHeight w:val="425"/>
        </w:trPr>
        <w:tc>
          <w:tcPr>
            <w:tcW w:w="385" w:type="dxa"/>
          </w:tcPr>
          <w:p w:rsidR="00BE47FB" w:rsidRPr="003C0C8C" w:rsidRDefault="00BE47FB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34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Индекс потребительских цен</w:t>
            </w:r>
          </w:p>
        </w:tc>
        <w:tc>
          <w:tcPr>
            <w:tcW w:w="567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процентов к предыдущему году</w:t>
            </w:r>
          </w:p>
        </w:tc>
        <w:tc>
          <w:tcPr>
            <w:tcW w:w="992" w:type="dxa"/>
          </w:tcPr>
          <w:p w:rsidR="00BE47FB" w:rsidRDefault="00BE47FB">
            <w:r w:rsidRPr="004B79DF">
              <w:rPr>
                <w:rFonts w:eastAsia="Calibr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3" w:type="dxa"/>
          </w:tcPr>
          <w:p w:rsidR="00BE47FB" w:rsidRDefault="00BE47FB">
            <w:r w:rsidRPr="004B79DF">
              <w:rPr>
                <w:rFonts w:eastAsia="Calibr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</w:tcPr>
          <w:p w:rsidR="00BE47FB" w:rsidRDefault="00BE47FB">
            <w:r w:rsidRPr="004B79DF">
              <w:rPr>
                <w:rFonts w:eastAsia="Calibr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</w:tcPr>
          <w:p w:rsidR="00BE47FB" w:rsidRDefault="00BE47FB">
            <w:r w:rsidRPr="004B79DF">
              <w:rPr>
                <w:rFonts w:eastAsia="Calibr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3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2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991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104,0</w:t>
            </w:r>
          </w:p>
        </w:tc>
        <w:tc>
          <w:tcPr>
            <w:tcW w:w="994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104,0</w:t>
            </w:r>
          </w:p>
        </w:tc>
        <w:tc>
          <w:tcPr>
            <w:tcW w:w="1133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104,0</w:t>
            </w:r>
          </w:p>
        </w:tc>
        <w:tc>
          <w:tcPr>
            <w:tcW w:w="994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3C0C8C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991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3C0C8C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11149C" w:rsidRPr="003C0C8C" w:rsidTr="00F80BA9">
        <w:trPr>
          <w:trHeight w:val="413"/>
        </w:trPr>
        <w:tc>
          <w:tcPr>
            <w:tcW w:w="385" w:type="dxa"/>
            <w:vMerge w:val="restart"/>
          </w:tcPr>
          <w:p w:rsidR="003C0C8C" w:rsidRPr="003C0C8C" w:rsidRDefault="003C0C8C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567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E47FB" w:rsidRPr="003C0C8C" w:rsidTr="00F80BA9">
        <w:trPr>
          <w:trHeight w:val="391"/>
        </w:trPr>
        <w:tc>
          <w:tcPr>
            <w:tcW w:w="385" w:type="dxa"/>
            <w:vMerge/>
          </w:tcPr>
          <w:p w:rsidR="00BE47FB" w:rsidRPr="003C0C8C" w:rsidRDefault="00BE47FB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в действующих ценах</w:t>
            </w:r>
          </w:p>
        </w:tc>
        <w:tc>
          <w:tcPr>
            <w:tcW w:w="567" w:type="dxa"/>
          </w:tcPr>
          <w:p w:rsidR="00BE47FB" w:rsidRPr="003C0C8C" w:rsidRDefault="00BE47FB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2" w:type="dxa"/>
          </w:tcPr>
          <w:p w:rsidR="00BE47FB" w:rsidRPr="008F4652" w:rsidRDefault="000B7696" w:rsidP="008F4652">
            <w:pPr>
              <w:ind w:lef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541864,02</w:t>
            </w:r>
          </w:p>
        </w:tc>
        <w:tc>
          <w:tcPr>
            <w:tcW w:w="993" w:type="dxa"/>
          </w:tcPr>
          <w:p w:rsidR="00BE47FB" w:rsidRPr="008F4652" w:rsidRDefault="00632CAC" w:rsidP="00BE47FB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565164,17</w:t>
            </w:r>
          </w:p>
        </w:tc>
        <w:tc>
          <w:tcPr>
            <w:tcW w:w="992" w:type="dxa"/>
          </w:tcPr>
          <w:p w:rsidR="00BE47FB" w:rsidRPr="008F4652" w:rsidRDefault="00632CAC" w:rsidP="008F4652">
            <w:pPr>
              <w:ind w:right="-107" w:hanging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590257,46</w:t>
            </w:r>
          </w:p>
        </w:tc>
        <w:tc>
          <w:tcPr>
            <w:tcW w:w="992" w:type="dxa"/>
          </w:tcPr>
          <w:p w:rsidR="00BE47FB" w:rsidRPr="003C0C8C" w:rsidRDefault="00632CAC" w:rsidP="0093548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619239,1</w:t>
            </w:r>
          </w:p>
        </w:tc>
        <w:tc>
          <w:tcPr>
            <w:tcW w:w="992" w:type="dxa"/>
          </w:tcPr>
          <w:p w:rsidR="00BE47FB" w:rsidRPr="003C0C8C" w:rsidRDefault="00632CAC" w:rsidP="0093548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652987,63</w:t>
            </w:r>
          </w:p>
        </w:tc>
        <w:tc>
          <w:tcPr>
            <w:tcW w:w="993" w:type="dxa"/>
          </w:tcPr>
          <w:p w:rsidR="00BE47FB" w:rsidRPr="003C0C8C" w:rsidRDefault="00632CAC" w:rsidP="00935487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690926,22</w:t>
            </w:r>
          </w:p>
        </w:tc>
        <w:tc>
          <w:tcPr>
            <w:tcW w:w="992" w:type="dxa"/>
          </w:tcPr>
          <w:p w:rsidR="00BE47FB" w:rsidRPr="003C0C8C" w:rsidRDefault="00632CAC" w:rsidP="008E6577">
            <w:pPr>
              <w:ind w:hanging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734247,29</w:t>
            </w:r>
          </w:p>
        </w:tc>
        <w:tc>
          <w:tcPr>
            <w:tcW w:w="991" w:type="dxa"/>
          </w:tcPr>
          <w:p w:rsidR="00BE47FB" w:rsidRPr="003C0C8C" w:rsidRDefault="00632CAC" w:rsidP="00935487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755613,88</w:t>
            </w:r>
          </w:p>
        </w:tc>
        <w:tc>
          <w:tcPr>
            <w:tcW w:w="1134" w:type="dxa"/>
          </w:tcPr>
          <w:p w:rsidR="00BE47FB" w:rsidRPr="003C0C8C" w:rsidRDefault="00632CAC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782740,42</w:t>
            </w:r>
          </w:p>
        </w:tc>
        <w:tc>
          <w:tcPr>
            <w:tcW w:w="994" w:type="dxa"/>
          </w:tcPr>
          <w:p w:rsidR="00BE47FB" w:rsidRPr="003C0C8C" w:rsidRDefault="00632CAC" w:rsidP="0011149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812093,19</w:t>
            </w:r>
          </w:p>
        </w:tc>
        <w:tc>
          <w:tcPr>
            <w:tcW w:w="1133" w:type="dxa"/>
          </w:tcPr>
          <w:p w:rsidR="00BE47FB" w:rsidRPr="003C0C8C" w:rsidRDefault="00632CAC" w:rsidP="00F93AD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842871,52</w:t>
            </w:r>
          </w:p>
        </w:tc>
        <w:tc>
          <w:tcPr>
            <w:tcW w:w="992" w:type="dxa"/>
          </w:tcPr>
          <w:p w:rsidR="00BE47FB" w:rsidRPr="003C0C8C" w:rsidRDefault="00632CAC" w:rsidP="00F93ADD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876754,95</w:t>
            </w:r>
          </w:p>
        </w:tc>
        <w:tc>
          <w:tcPr>
            <w:tcW w:w="994" w:type="dxa"/>
          </w:tcPr>
          <w:p w:rsidR="00BE47FB" w:rsidRPr="003C0C8C" w:rsidRDefault="00632CAC" w:rsidP="00F93ADD">
            <w:pPr>
              <w:ind w:left="-107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914806,12</w:t>
            </w:r>
          </w:p>
        </w:tc>
        <w:tc>
          <w:tcPr>
            <w:tcW w:w="991" w:type="dxa"/>
          </w:tcPr>
          <w:p w:rsidR="00BE47FB" w:rsidRPr="003C0C8C" w:rsidRDefault="00632CAC" w:rsidP="00F93ADD">
            <w:pPr>
              <w:ind w:lef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951306,88</w:t>
            </w:r>
          </w:p>
        </w:tc>
      </w:tr>
      <w:tr w:rsidR="000B7696" w:rsidRPr="003C0C8C" w:rsidTr="00CF2802">
        <w:trPr>
          <w:trHeight w:val="599"/>
        </w:trPr>
        <w:tc>
          <w:tcPr>
            <w:tcW w:w="385" w:type="dxa"/>
            <w:vMerge/>
          </w:tcPr>
          <w:p w:rsidR="000B7696" w:rsidRPr="003C0C8C" w:rsidRDefault="000B7696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0B7696" w:rsidRPr="003C0C8C" w:rsidRDefault="000B7696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в сопоставимых ценах</w:t>
            </w:r>
          </w:p>
        </w:tc>
        <w:tc>
          <w:tcPr>
            <w:tcW w:w="567" w:type="dxa"/>
          </w:tcPr>
          <w:p w:rsidR="000B7696" w:rsidRPr="003C0C8C" w:rsidRDefault="000B7696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 xml:space="preserve">процентов к предыдущему </w:t>
            </w:r>
            <w:r w:rsidRPr="003C0C8C">
              <w:rPr>
                <w:rFonts w:eastAsia="Calibri"/>
                <w:sz w:val="20"/>
                <w:szCs w:val="20"/>
                <w:lang w:eastAsia="en-US"/>
              </w:rPr>
              <w:lastRenderedPageBreak/>
              <w:t>году</w:t>
            </w:r>
          </w:p>
        </w:tc>
        <w:tc>
          <w:tcPr>
            <w:tcW w:w="992" w:type="dxa"/>
            <w:vAlign w:val="center"/>
          </w:tcPr>
          <w:p w:rsidR="000B7696" w:rsidRPr="0046253B" w:rsidRDefault="000B7696" w:rsidP="00CF2802">
            <w:pPr>
              <w:widowControl w:val="0"/>
              <w:ind w:left="-57" w:right="-57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lastRenderedPageBreak/>
              <w:t>108,08</w:t>
            </w:r>
          </w:p>
        </w:tc>
        <w:tc>
          <w:tcPr>
            <w:tcW w:w="993" w:type="dxa"/>
            <w:vAlign w:val="center"/>
          </w:tcPr>
          <w:p w:rsidR="000B7696" w:rsidRPr="0046253B" w:rsidRDefault="000B7696" w:rsidP="00CF2802">
            <w:pPr>
              <w:widowControl w:val="0"/>
              <w:ind w:left="-57" w:right="-57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104,3</w:t>
            </w:r>
          </w:p>
        </w:tc>
        <w:tc>
          <w:tcPr>
            <w:tcW w:w="992" w:type="dxa"/>
            <w:vAlign w:val="center"/>
          </w:tcPr>
          <w:p w:rsidR="000B7696" w:rsidRPr="0046253B" w:rsidRDefault="000B7696" w:rsidP="00CF2802">
            <w:pPr>
              <w:widowControl w:val="0"/>
              <w:ind w:left="-57" w:right="-57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104,44</w:t>
            </w:r>
          </w:p>
        </w:tc>
        <w:tc>
          <w:tcPr>
            <w:tcW w:w="992" w:type="dxa"/>
            <w:vAlign w:val="center"/>
          </w:tcPr>
          <w:p w:rsidR="000B7696" w:rsidRPr="0046253B" w:rsidRDefault="000B7696" w:rsidP="00CF2802">
            <w:pPr>
              <w:widowControl w:val="0"/>
              <w:ind w:left="-57" w:right="-57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104,91</w:t>
            </w:r>
          </w:p>
        </w:tc>
        <w:tc>
          <w:tcPr>
            <w:tcW w:w="992" w:type="dxa"/>
            <w:vAlign w:val="center"/>
          </w:tcPr>
          <w:p w:rsidR="000B7696" w:rsidRPr="0046253B" w:rsidRDefault="000B7696" w:rsidP="00CF2802">
            <w:pPr>
              <w:widowControl w:val="0"/>
              <w:spacing w:line="235" w:lineRule="auto"/>
              <w:ind w:left="-57" w:right="-57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105,45</w:t>
            </w:r>
          </w:p>
        </w:tc>
        <w:tc>
          <w:tcPr>
            <w:tcW w:w="993" w:type="dxa"/>
            <w:vAlign w:val="center"/>
          </w:tcPr>
          <w:p w:rsidR="000B7696" w:rsidRPr="0046253B" w:rsidRDefault="000B7696" w:rsidP="00CF2802">
            <w:pPr>
              <w:widowControl w:val="0"/>
              <w:spacing w:line="235" w:lineRule="auto"/>
              <w:ind w:left="-57" w:right="-57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105,81</w:t>
            </w:r>
          </w:p>
        </w:tc>
        <w:tc>
          <w:tcPr>
            <w:tcW w:w="992" w:type="dxa"/>
            <w:vAlign w:val="center"/>
          </w:tcPr>
          <w:p w:rsidR="000B7696" w:rsidRPr="0046253B" w:rsidRDefault="000B7696" w:rsidP="00CF2802">
            <w:pPr>
              <w:widowControl w:val="0"/>
              <w:spacing w:line="235" w:lineRule="auto"/>
              <w:ind w:left="-57" w:right="-57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106,27</w:t>
            </w:r>
          </w:p>
        </w:tc>
        <w:tc>
          <w:tcPr>
            <w:tcW w:w="991" w:type="dxa"/>
            <w:vAlign w:val="center"/>
          </w:tcPr>
          <w:p w:rsidR="000B7696" w:rsidRPr="0046253B" w:rsidRDefault="000B7696" w:rsidP="00CF2802">
            <w:pPr>
              <w:spacing w:line="235" w:lineRule="auto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102,91</w:t>
            </w:r>
          </w:p>
        </w:tc>
        <w:tc>
          <w:tcPr>
            <w:tcW w:w="1134" w:type="dxa"/>
            <w:vAlign w:val="center"/>
          </w:tcPr>
          <w:p w:rsidR="000B7696" w:rsidRPr="0046253B" w:rsidRDefault="000B7696" w:rsidP="00CF2802">
            <w:pPr>
              <w:spacing w:line="235" w:lineRule="auto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103,59</w:t>
            </w:r>
          </w:p>
        </w:tc>
        <w:tc>
          <w:tcPr>
            <w:tcW w:w="994" w:type="dxa"/>
            <w:vAlign w:val="center"/>
          </w:tcPr>
          <w:p w:rsidR="000B7696" w:rsidRPr="0046253B" w:rsidRDefault="000B7696" w:rsidP="00CF2802">
            <w:pPr>
              <w:spacing w:line="235" w:lineRule="auto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103,75</w:t>
            </w:r>
          </w:p>
        </w:tc>
        <w:tc>
          <w:tcPr>
            <w:tcW w:w="1133" w:type="dxa"/>
            <w:vAlign w:val="center"/>
          </w:tcPr>
          <w:p w:rsidR="000B7696" w:rsidRPr="0046253B" w:rsidRDefault="000B7696" w:rsidP="00CF2802">
            <w:pPr>
              <w:spacing w:line="235" w:lineRule="auto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103,79</w:t>
            </w:r>
          </w:p>
        </w:tc>
        <w:tc>
          <w:tcPr>
            <w:tcW w:w="992" w:type="dxa"/>
            <w:vAlign w:val="center"/>
          </w:tcPr>
          <w:p w:rsidR="000B7696" w:rsidRPr="0046253B" w:rsidRDefault="000B7696" w:rsidP="00CF2802">
            <w:pPr>
              <w:spacing w:line="235" w:lineRule="auto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104,02</w:t>
            </w:r>
          </w:p>
        </w:tc>
        <w:tc>
          <w:tcPr>
            <w:tcW w:w="994" w:type="dxa"/>
            <w:vAlign w:val="center"/>
          </w:tcPr>
          <w:p w:rsidR="000B7696" w:rsidRPr="0046253B" w:rsidRDefault="000B7696" w:rsidP="00CF2802">
            <w:pPr>
              <w:spacing w:line="235" w:lineRule="auto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104,34</w:t>
            </w:r>
          </w:p>
        </w:tc>
        <w:tc>
          <w:tcPr>
            <w:tcW w:w="991" w:type="dxa"/>
            <w:vAlign w:val="center"/>
          </w:tcPr>
          <w:p w:rsidR="000B7696" w:rsidRPr="0046253B" w:rsidRDefault="000B7696" w:rsidP="00CF2802">
            <w:pPr>
              <w:spacing w:line="235" w:lineRule="auto"/>
              <w:jc w:val="center"/>
              <w:rPr>
                <w:spacing w:val="-20"/>
                <w:sz w:val="24"/>
              </w:rPr>
            </w:pPr>
            <w:r w:rsidRPr="0046253B">
              <w:rPr>
                <w:spacing w:val="-20"/>
                <w:sz w:val="24"/>
              </w:rPr>
              <w:t>103,99</w:t>
            </w:r>
          </w:p>
        </w:tc>
      </w:tr>
      <w:tr w:rsidR="0011149C" w:rsidRPr="003C0C8C" w:rsidTr="00F80BA9">
        <w:trPr>
          <w:trHeight w:val="255"/>
        </w:trPr>
        <w:tc>
          <w:tcPr>
            <w:tcW w:w="385" w:type="dxa"/>
          </w:tcPr>
          <w:p w:rsidR="000E689D" w:rsidRPr="003C0C8C" w:rsidRDefault="000E689D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034" w:type="dxa"/>
          </w:tcPr>
          <w:p w:rsidR="000E689D" w:rsidRPr="003C0C8C" w:rsidRDefault="004908B7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Оборот малых  средних предприятий</w:t>
            </w:r>
          </w:p>
        </w:tc>
        <w:tc>
          <w:tcPr>
            <w:tcW w:w="567" w:type="dxa"/>
          </w:tcPr>
          <w:p w:rsidR="000E689D" w:rsidRPr="003C0C8C" w:rsidRDefault="000E689D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E689D" w:rsidRPr="003C0C8C" w:rsidRDefault="000E689D" w:rsidP="003C0C8C">
            <w:pPr>
              <w:rPr>
                <w:sz w:val="20"/>
                <w:szCs w:val="20"/>
              </w:rPr>
            </w:pPr>
          </w:p>
        </w:tc>
      </w:tr>
      <w:tr w:rsidR="00F80BA9" w:rsidRPr="003C0C8C" w:rsidTr="00F80BA9">
        <w:trPr>
          <w:trHeight w:val="255"/>
        </w:trPr>
        <w:tc>
          <w:tcPr>
            <w:tcW w:w="385" w:type="dxa"/>
          </w:tcPr>
          <w:p w:rsidR="00F80BA9" w:rsidRPr="003C0C8C" w:rsidRDefault="00F80BA9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F80BA9" w:rsidRPr="003C0C8C" w:rsidRDefault="00F80BA9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в действующих ценах</w:t>
            </w:r>
          </w:p>
        </w:tc>
        <w:tc>
          <w:tcPr>
            <w:tcW w:w="567" w:type="dxa"/>
          </w:tcPr>
          <w:p w:rsidR="00F80BA9" w:rsidRPr="003C0C8C" w:rsidRDefault="00F80BA9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92" w:type="dxa"/>
          </w:tcPr>
          <w:p w:rsidR="00F80BA9" w:rsidRPr="00F80BA9" w:rsidRDefault="005F0098" w:rsidP="00F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2384,0</w:t>
            </w:r>
            <w:r w:rsidR="00F80BA9" w:rsidRPr="00F80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80BA9" w:rsidRPr="00F80BA9" w:rsidRDefault="005F0098" w:rsidP="00F8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2489,1</w:t>
            </w:r>
          </w:p>
        </w:tc>
        <w:tc>
          <w:tcPr>
            <w:tcW w:w="992" w:type="dxa"/>
          </w:tcPr>
          <w:p w:rsidR="00F80BA9" w:rsidRPr="00F80BA9" w:rsidRDefault="005F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2596,4</w:t>
            </w:r>
          </w:p>
        </w:tc>
        <w:tc>
          <w:tcPr>
            <w:tcW w:w="992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2544,5</w:t>
            </w:r>
          </w:p>
        </w:tc>
        <w:tc>
          <w:tcPr>
            <w:tcW w:w="992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2544,5</w:t>
            </w:r>
          </w:p>
        </w:tc>
        <w:tc>
          <w:tcPr>
            <w:tcW w:w="993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2564,9</w:t>
            </w:r>
          </w:p>
        </w:tc>
        <w:tc>
          <w:tcPr>
            <w:tcW w:w="992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2590,5</w:t>
            </w:r>
          </w:p>
        </w:tc>
        <w:tc>
          <w:tcPr>
            <w:tcW w:w="991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2629,4</w:t>
            </w:r>
          </w:p>
        </w:tc>
        <w:tc>
          <w:tcPr>
            <w:tcW w:w="1134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2676,7</w:t>
            </w:r>
          </w:p>
        </w:tc>
        <w:tc>
          <w:tcPr>
            <w:tcW w:w="994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2730,2</w:t>
            </w:r>
          </w:p>
        </w:tc>
        <w:tc>
          <w:tcPr>
            <w:tcW w:w="1133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2798,5</w:t>
            </w:r>
          </w:p>
        </w:tc>
        <w:tc>
          <w:tcPr>
            <w:tcW w:w="992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2882,4</w:t>
            </w:r>
          </w:p>
        </w:tc>
        <w:tc>
          <w:tcPr>
            <w:tcW w:w="994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2974,7</w:t>
            </w:r>
          </w:p>
        </w:tc>
        <w:tc>
          <w:tcPr>
            <w:tcW w:w="991" w:type="dxa"/>
          </w:tcPr>
          <w:p w:rsidR="00F80BA9" w:rsidRPr="003C0C8C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3078,8</w:t>
            </w:r>
          </w:p>
        </w:tc>
      </w:tr>
      <w:tr w:rsidR="00AD05BB" w:rsidRPr="003C0C8C" w:rsidTr="00AD05BB">
        <w:trPr>
          <w:trHeight w:val="255"/>
        </w:trPr>
        <w:tc>
          <w:tcPr>
            <w:tcW w:w="385" w:type="dxa"/>
          </w:tcPr>
          <w:p w:rsidR="00AD05BB" w:rsidRPr="003C0C8C" w:rsidRDefault="00AD05BB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AD05BB" w:rsidRPr="003C0C8C" w:rsidRDefault="00AD05BB" w:rsidP="003C0C8C">
            <w:pPr>
              <w:spacing w:line="192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в сопоставимых ценах</w:t>
            </w:r>
          </w:p>
        </w:tc>
        <w:tc>
          <w:tcPr>
            <w:tcW w:w="567" w:type="dxa"/>
          </w:tcPr>
          <w:p w:rsidR="00AD05BB" w:rsidRDefault="00AD05BB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процентов к предыдущему году</w:t>
            </w:r>
          </w:p>
        </w:tc>
        <w:tc>
          <w:tcPr>
            <w:tcW w:w="992" w:type="dxa"/>
          </w:tcPr>
          <w:p w:rsidR="00AD05BB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93" w:type="dxa"/>
          </w:tcPr>
          <w:p w:rsidR="00AD05BB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AD05BB" w:rsidRDefault="00AD05BB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</w:tcPr>
          <w:p w:rsidR="00AD05BB" w:rsidRPr="00C42FBA" w:rsidRDefault="00AD05BB" w:rsidP="00AD05BB">
            <w:pPr>
              <w:widowControl w:val="0"/>
              <w:ind w:left="-57" w:right="-57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C42FBA">
              <w:rPr>
                <w:spacing w:val="-20"/>
                <w:kern w:val="2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100,8</w:t>
            </w:r>
          </w:p>
        </w:tc>
        <w:tc>
          <w:tcPr>
            <w:tcW w:w="992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101,0</w:t>
            </w:r>
          </w:p>
        </w:tc>
        <w:tc>
          <w:tcPr>
            <w:tcW w:w="991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101,5</w:t>
            </w:r>
          </w:p>
        </w:tc>
        <w:tc>
          <w:tcPr>
            <w:tcW w:w="1134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101,8</w:t>
            </w:r>
          </w:p>
        </w:tc>
        <w:tc>
          <w:tcPr>
            <w:tcW w:w="994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102,0</w:t>
            </w:r>
          </w:p>
        </w:tc>
        <w:tc>
          <w:tcPr>
            <w:tcW w:w="1133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103,0</w:t>
            </w:r>
          </w:p>
        </w:tc>
        <w:tc>
          <w:tcPr>
            <w:tcW w:w="994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103,2</w:t>
            </w:r>
          </w:p>
        </w:tc>
        <w:tc>
          <w:tcPr>
            <w:tcW w:w="991" w:type="dxa"/>
          </w:tcPr>
          <w:p w:rsidR="00AD05BB" w:rsidRPr="00C42FBA" w:rsidRDefault="00AD05BB" w:rsidP="00AD05BB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103,5</w:t>
            </w:r>
          </w:p>
        </w:tc>
      </w:tr>
      <w:tr w:rsidR="0011149C" w:rsidRPr="003C0C8C" w:rsidTr="00F80BA9">
        <w:trPr>
          <w:trHeight w:val="255"/>
        </w:trPr>
        <w:tc>
          <w:tcPr>
            <w:tcW w:w="385" w:type="dxa"/>
          </w:tcPr>
          <w:p w:rsidR="00060D88" w:rsidRPr="003C0C8C" w:rsidRDefault="00D06BC9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34" w:type="dxa"/>
          </w:tcPr>
          <w:p w:rsidR="00060D88" w:rsidRPr="003C0C8C" w:rsidRDefault="00D06BC9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Оборот розничной торговли</w:t>
            </w:r>
          </w:p>
        </w:tc>
        <w:tc>
          <w:tcPr>
            <w:tcW w:w="567" w:type="dxa"/>
          </w:tcPr>
          <w:p w:rsidR="00060D88" w:rsidRPr="003C0C8C" w:rsidRDefault="00060D88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060D88" w:rsidRPr="003C0C8C" w:rsidRDefault="00060D88" w:rsidP="003C0C8C">
            <w:pPr>
              <w:rPr>
                <w:sz w:val="20"/>
                <w:szCs w:val="20"/>
              </w:rPr>
            </w:pPr>
          </w:p>
        </w:tc>
      </w:tr>
      <w:tr w:rsidR="006F584A" w:rsidRPr="003C0C8C" w:rsidTr="00F80BA9">
        <w:trPr>
          <w:trHeight w:val="255"/>
        </w:trPr>
        <w:tc>
          <w:tcPr>
            <w:tcW w:w="385" w:type="dxa"/>
          </w:tcPr>
          <w:p w:rsidR="006F584A" w:rsidRPr="003C0C8C" w:rsidRDefault="006F584A" w:rsidP="00D06BC9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6F584A" w:rsidRPr="00D06BC9" w:rsidRDefault="006F584A" w:rsidP="00D06BC9">
            <w:pPr>
              <w:rPr>
                <w:sz w:val="20"/>
                <w:szCs w:val="20"/>
              </w:rPr>
            </w:pPr>
            <w:r w:rsidRPr="00D06BC9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567" w:type="dxa"/>
          </w:tcPr>
          <w:p w:rsidR="006F584A" w:rsidRPr="00D06BC9" w:rsidRDefault="006F584A" w:rsidP="00D06BC9">
            <w:pPr>
              <w:rPr>
                <w:sz w:val="20"/>
                <w:szCs w:val="20"/>
              </w:rPr>
            </w:pPr>
            <w:r w:rsidRPr="00D06BC9">
              <w:rPr>
                <w:sz w:val="20"/>
                <w:szCs w:val="20"/>
              </w:rPr>
              <w:t>млн. рублей</w:t>
            </w:r>
          </w:p>
        </w:tc>
        <w:tc>
          <w:tcPr>
            <w:tcW w:w="992" w:type="dxa"/>
          </w:tcPr>
          <w:p w:rsidR="006F584A" w:rsidRPr="006F584A" w:rsidRDefault="001628E4" w:rsidP="006F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2412,5</w:t>
            </w:r>
          </w:p>
        </w:tc>
        <w:tc>
          <w:tcPr>
            <w:tcW w:w="993" w:type="dxa"/>
          </w:tcPr>
          <w:p w:rsidR="006F584A" w:rsidRPr="006F584A" w:rsidRDefault="00D853FD" w:rsidP="006F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2523,5</w:t>
            </w:r>
          </w:p>
        </w:tc>
        <w:tc>
          <w:tcPr>
            <w:tcW w:w="992" w:type="dxa"/>
          </w:tcPr>
          <w:p w:rsidR="006F584A" w:rsidRPr="006F584A" w:rsidRDefault="00D85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2548,7</w:t>
            </w:r>
          </w:p>
        </w:tc>
        <w:tc>
          <w:tcPr>
            <w:tcW w:w="992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2586,9</w:t>
            </w:r>
          </w:p>
        </w:tc>
        <w:tc>
          <w:tcPr>
            <w:tcW w:w="992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2633,5</w:t>
            </w:r>
          </w:p>
        </w:tc>
        <w:tc>
          <w:tcPr>
            <w:tcW w:w="993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2686,2</w:t>
            </w:r>
          </w:p>
        </w:tc>
        <w:tc>
          <w:tcPr>
            <w:tcW w:w="992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2745,2</w:t>
            </w:r>
          </w:p>
        </w:tc>
        <w:tc>
          <w:tcPr>
            <w:tcW w:w="991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2808,4</w:t>
            </w:r>
          </w:p>
        </w:tc>
        <w:tc>
          <w:tcPr>
            <w:tcW w:w="1134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2878,6</w:t>
            </w:r>
          </w:p>
        </w:tc>
        <w:tc>
          <w:tcPr>
            <w:tcW w:w="994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2953,4</w:t>
            </w:r>
          </w:p>
        </w:tc>
        <w:tc>
          <w:tcPr>
            <w:tcW w:w="1133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3033,2</w:t>
            </w:r>
          </w:p>
        </w:tc>
        <w:tc>
          <w:tcPr>
            <w:tcW w:w="992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3109,0</w:t>
            </w:r>
          </w:p>
        </w:tc>
        <w:tc>
          <w:tcPr>
            <w:tcW w:w="994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3189,8</w:t>
            </w:r>
          </w:p>
        </w:tc>
        <w:tc>
          <w:tcPr>
            <w:tcW w:w="991" w:type="dxa"/>
          </w:tcPr>
          <w:p w:rsidR="006F584A" w:rsidRPr="003C0C8C" w:rsidRDefault="00D853FD" w:rsidP="00D06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3266,4</w:t>
            </w:r>
          </w:p>
        </w:tc>
      </w:tr>
      <w:tr w:rsidR="001628E4" w:rsidRPr="003C0C8C" w:rsidTr="00CF2802">
        <w:trPr>
          <w:trHeight w:val="255"/>
        </w:trPr>
        <w:tc>
          <w:tcPr>
            <w:tcW w:w="385" w:type="dxa"/>
          </w:tcPr>
          <w:p w:rsidR="001628E4" w:rsidRPr="003C0C8C" w:rsidRDefault="001628E4" w:rsidP="00D06BC9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1628E4" w:rsidRPr="00D06BC9" w:rsidRDefault="001628E4" w:rsidP="00D06BC9">
            <w:pPr>
              <w:rPr>
                <w:sz w:val="20"/>
                <w:szCs w:val="20"/>
              </w:rPr>
            </w:pPr>
            <w:r w:rsidRPr="00D06BC9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567" w:type="dxa"/>
          </w:tcPr>
          <w:p w:rsidR="001628E4" w:rsidRPr="00D06BC9" w:rsidRDefault="001628E4" w:rsidP="00D06BC9">
            <w:pPr>
              <w:rPr>
                <w:sz w:val="20"/>
                <w:szCs w:val="20"/>
              </w:rPr>
            </w:pPr>
            <w:r w:rsidRPr="00D06BC9">
              <w:rPr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992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104,5</w:t>
            </w:r>
          </w:p>
        </w:tc>
        <w:tc>
          <w:tcPr>
            <w:tcW w:w="993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104,6</w:t>
            </w:r>
          </w:p>
        </w:tc>
        <w:tc>
          <w:tcPr>
            <w:tcW w:w="992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101,0</w:t>
            </w:r>
          </w:p>
        </w:tc>
        <w:tc>
          <w:tcPr>
            <w:tcW w:w="992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101,5</w:t>
            </w:r>
          </w:p>
        </w:tc>
        <w:tc>
          <w:tcPr>
            <w:tcW w:w="992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101,8</w:t>
            </w:r>
          </w:p>
        </w:tc>
        <w:tc>
          <w:tcPr>
            <w:tcW w:w="993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102,0</w:t>
            </w:r>
          </w:p>
        </w:tc>
        <w:tc>
          <w:tcPr>
            <w:tcW w:w="992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102,2</w:t>
            </w:r>
          </w:p>
        </w:tc>
        <w:tc>
          <w:tcPr>
            <w:tcW w:w="991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102,3</w:t>
            </w:r>
          </w:p>
        </w:tc>
        <w:tc>
          <w:tcPr>
            <w:tcW w:w="1134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102,5</w:t>
            </w:r>
          </w:p>
        </w:tc>
        <w:tc>
          <w:tcPr>
            <w:tcW w:w="994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102,6</w:t>
            </w:r>
          </w:p>
        </w:tc>
        <w:tc>
          <w:tcPr>
            <w:tcW w:w="1133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102,7</w:t>
            </w:r>
          </w:p>
        </w:tc>
        <w:tc>
          <w:tcPr>
            <w:tcW w:w="992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102,5</w:t>
            </w:r>
          </w:p>
        </w:tc>
        <w:tc>
          <w:tcPr>
            <w:tcW w:w="994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102,6</w:t>
            </w:r>
          </w:p>
        </w:tc>
        <w:tc>
          <w:tcPr>
            <w:tcW w:w="991" w:type="dxa"/>
            <w:vAlign w:val="center"/>
          </w:tcPr>
          <w:p w:rsidR="001628E4" w:rsidRPr="00C42FBA" w:rsidRDefault="001628E4" w:rsidP="00CF2802">
            <w:pPr>
              <w:jc w:val="center"/>
              <w:rPr>
                <w:spacing w:val="-20"/>
                <w:sz w:val="20"/>
                <w:szCs w:val="20"/>
              </w:rPr>
            </w:pPr>
            <w:r w:rsidRPr="00C42FBA">
              <w:rPr>
                <w:spacing w:val="-20"/>
                <w:sz w:val="20"/>
                <w:szCs w:val="20"/>
              </w:rPr>
              <w:t>102,4</w:t>
            </w:r>
          </w:p>
        </w:tc>
      </w:tr>
      <w:tr w:rsidR="0011149C" w:rsidRPr="003C0C8C" w:rsidTr="00F80BA9">
        <w:trPr>
          <w:trHeight w:val="255"/>
        </w:trPr>
        <w:tc>
          <w:tcPr>
            <w:tcW w:w="385" w:type="dxa"/>
          </w:tcPr>
          <w:p w:rsidR="003C0C8C" w:rsidRPr="003C0C8C" w:rsidRDefault="002F17AF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3C0C8C" w:rsidRPr="003C0C8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Численность работников всего (по полному кругу предприятий)</w:t>
            </w:r>
          </w:p>
        </w:tc>
        <w:tc>
          <w:tcPr>
            <w:tcW w:w="567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3418,4</w:t>
            </w:r>
          </w:p>
        </w:tc>
        <w:tc>
          <w:tcPr>
            <w:tcW w:w="993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3297,6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3348,8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3364,0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3384,8</w:t>
            </w:r>
          </w:p>
        </w:tc>
        <w:tc>
          <w:tcPr>
            <w:tcW w:w="993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3394,5</w:t>
            </w:r>
          </w:p>
        </w:tc>
        <w:tc>
          <w:tcPr>
            <w:tcW w:w="992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3402,6</w:t>
            </w:r>
          </w:p>
        </w:tc>
        <w:tc>
          <w:tcPr>
            <w:tcW w:w="991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3416,8</w:t>
            </w:r>
          </w:p>
        </w:tc>
        <w:tc>
          <w:tcPr>
            <w:tcW w:w="1134" w:type="dxa"/>
          </w:tcPr>
          <w:p w:rsidR="003C0C8C" w:rsidRPr="003C0C8C" w:rsidRDefault="003C0C8C" w:rsidP="003C0C8C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3418,4</w:t>
            </w:r>
          </w:p>
        </w:tc>
        <w:tc>
          <w:tcPr>
            <w:tcW w:w="994" w:type="dxa"/>
          </w:tcPr>
          <w:p w:rsidR="003C0C8C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3418,6</w:t>
            </w:r>
          </w:p>
        </w:tc>
        <w:tc>
          <w:tcPr>
            <w:tcW w:w="1133" w:type="dxa"/>
          </w:tcPr>
          <w:p w:rsidR="003C0C8C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3423,0</w:t>
            </w:r>
          </w:p>
        </w:tc>
        <w:tc>
          <w:tcPr>
            <w:tcW w:w="992" w:type="dxa"/>
          </w:tcPr>
          <w:p w:rsidR="003C0C8C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3426,0</w:t>
            </w:r>
          </w:p>
        </w:tc>
        <w:tc>
          <w:tcPr>
            <w:tcW w:w="994" w:type="dxa"/>
          </w:tcPr>
          <w:p w:rsidR="003C0C8C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3430,5</w:t>
            </w:r>
          </w:p>
        </w:tc>
        <w:tc>
          <w:tcPr>
            <w:tcW w:w="991" w:type="dxa"/>
          </w:tcPr>
          <w:p w:rsidR="003C0C8C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3432,0</w:t>
            </w:r>
          </w:p>
        </w:tc>
      </w:tr>
      <w:tr w:rsidR="0011149C" w:rsidRPr="003C0C8C" w:rsidTr="00F80BA9">
        <w:trPr>
          <w:trHeight w:val="255"/>
        </w:trPr>
        <w:tc>
          <w:tcPr>
            <w:tcW w:w="385" w:type="dxa"/>
            <w:vMerge w:val="restart"/>
          </w:tcPr>
          <w:p w:rsidR="003C0C8C" w:rsidRPr="003C0C8C" w:rsidRDefault="002F17AF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  <w:r w:rsidR="003C0C8C" w:rsidRPr="003C0C8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Фонд заработн</w:t>
            </w: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ой платы</w:t>
            </w:r>
          </w:p>
        </w:tc>
        <w:tc>
          <w:tcPr>
            <w:tcW w:w="567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E69AA" w:rsidRPr="003C0C8C" w:rsidTr="00F80BA9">
        <w:trPr>
          <w:trHeight w:val="491"/>
        </w:trPr>
        <w:tc>
          <w:tcPr>
            <w:tcW w:w="385" w:type="dxa"/>
            <w:vMerge/>
          </w:tcPr>
          <w:p w:rsidR="003E69AA" w:rsidRPr="003C0C8C" w:rsidRDefault="003E69AA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3E69AA" w:rsidRPr="003C0C8C" w:rsidRDefault="003E69AA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в действующих ценах, всего</w:t>
            </w:r>
          </w:p>
        </w:tc>
        <w:tc>
          <w:tcPr>
            <w:tcW w:w="567" w:type="dxa"/>
          </w:tcPr>
          <w:p w:rsidR="003E69AA" w:rsidRPr="003C0C8C" w:rsidRDefault="003E69AA" w:rsidP="003E69AA">
            <w:pPr>
              <w:spacing w:line="192" w:lineRule="auto"/>
              <w:ind w:righ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Млн.</w:t>
            </w:r>
            <w:r w:rsidRPr="003C0C8C">
              <w:rPr>
                <w:rFonts w:eastAsia="Calibri"/>
                <w:sz w:val="20"/>
                <w:szCs w:val="20"/>
                <w:lang w:eastAsia="en-US"/>
              </w:rPr>
              <w:t>. рублей</w:t>
            </w:r>
          </w:p>
        </w:tc>
        <w:tc>
          <w:tcPr>
            <w:tcW w:w="992" w:type="dxa"/>
          </w:tcPr>
          <w:p w:rsidR="003E69AA" w:rsidRPr="003C0C8C" w:rsidRDefault="003E69AA" w:rsidP="00CF2802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1273,7</w:t>
            </w:r>
          </w:p>
        </w:tc>
        <w:tc>
          <w:tcPr>
            <w:tcW w:w="993" w:type="dxa"/>
          </w:tcPr>
          <w:p w:rsidR="003E69AA" w:rsidRPr="003C0C8C" w:rsidRDefault="003E69AA" w:rsidP="00CF2802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1381,3</w:t>
            </w:r>
          </w:p>
        </w:tc>
        <w:tc>
          <w:tcPr>
            <w:tcW w:w="992" w:type="dxa"/>
          </w:tcPr>
          <w:p w:rsidR="003E69AA" w:rsidRPr="003C0C8C" w:rsidRDefault="008101F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1479,3</w:t>
            </w:r>
          </w:p>
        </w:tc>
        <w:tc>
          <w:tcPr>
            <w:tcW w:w="992" w:type="dxa"/>
          </w:tcPr>
          <w:p w:rsidR="003E69AA" w:rsidRPr="003C0C8C" w:rsidRDefault="008101F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1581,4</w:t>
            </w:r>
          </w:p>
        </w:tc>
        <w:tc>
          <w:tcPr>
            <w:tcW w:w="992" w:type="dxa"/>
          </w:tcPr>
          <w:p w:rsidR="003E69AA" w:rsidRPr="003C0C8C" w:rsidRDefault="008101F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1690,5</w:t>
            </w:r>
          </w:p>
        </w:tc>
        <w:tc>
          <w:tcPr>
            <w:tcW w:w="993" w:type="dxa"/>
          </w:tcPr>
          <w:p w:rsidR="003E69AA" w:rsidRPr="003C0C8C" w:rsidRDefault="008101F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992" w:type="dxa"/>
          </w:tcPr>
          <w:p w:rsidR="003E69AA" w:rsidRPr="003C0C8C" w:rsidRDefault="008101F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1930,0</w:t>
            </w:r>
          </w:p>
        </w:tc>
        <w:tc>
          <w:tcPr>
            <w:tcW w:w="991" w:type="dxa"/>
          </w:tcPr>
          <w:p w:rsidR="003E69AA" w:rsidRPr="003C0C8C" w:rsidRDefault="008101F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2061,3</w:t>
            </w:r>
          </w:p>
        </w:tc>
        <w:tc>
          <w:tcPr>
            <w:tcW w:w="1134" w:type="dxa"/>
          </w:tcPr>
          <w:p w:rsidR="003E69AA" w:rsidRPr="003C0C8C" w:rsidRDefault="008101F2" w:rsidP="00CF2802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2205,6</w:t>
            </w:r>
          </w:p>
        </w:tc>
        <w:tc>
          <w:tcPr>
            <w:tcW w:w="994" w:type="dxa"/>
          </w:tcPr>
          <w:p w:rsidR="003E69AA" w:rsidRPr="003C0C8C" w:rsidRDefault="008101F2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2348,9</w:t>
            </w:r>
          </w:p>
        </w:tc>
        <w:tc>
          <w:tcPr>
            <w:tcW w:w="1133" w:type="dxa"/>
          </w:tcPr>
          <w:p w:rsidR="003E69AA" w:rsidRPr="003C0C8C" w:rsidRDefault="008101F2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2506,3</w:t>
            </w:r>
          </w:p>
        </w:tc>
        <w:tc>
          <w:tcPr>
            <w:tcW w:w="992" w:type="dxa"/>
          </w:tcPr>
          <w:p w:rsidR="003E69AA" w:rsidRPr="003C0C8C" w:rsidRDefault="008101F2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2674,3</w:t>
            </w:r>
          </w:p>
        </w:tc>
        <w:tc>
          <w:tcPr>
            <w:tcW w:w="994" w:type="dxa"/>
          </w:tcPr>
          <w:p w:rsidR="003E69AA" w:rsidRPr="003C0C8C" w:rsidRDefault="008101F2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2856,1</w:t>
            </w:r>
          </w:p>
        </w:tc>
        <w:tc>
          <w:tcPr>
            <w:tcW w:w="991" w:type="dxa"/>
          </w:tcPr>
          <w:p w:rsidR="003E69AA" w:rsidRPr="003C0C8C" w:rsidRDefault="008101F2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3050,3</w:t>
            </w:r>
          </w:p>
        </w:tc>
      </w:tr>
      <w:tr w:rsidR="003E69AA" w:rsidRPr="003C0C8C" w:rsidTr="00F80BA9">
        <w:trPr>
          <w:trHeight w:val="605"/>
        </w:trPr>
        <w:tc>
          <w:tcPr>
            <w:tcW w:w="385" w:type="dxa"/>
            <w:vMerge/>
          </w:tcPr>
          <w:p w:rsidR="003E69AA" w:rsidRPr="003C0C8C" w:rsidRDefault="003E69AA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3E69AA" w:rsidRPr="003C0C8C" w:rsidRDefault="003E69AA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E69AA" w:rsidRPr="003C0C8C" w:rsidRDefault="003E69AA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3E69AA" w:rsidRPr="003C0C8C" w:rsidRDefault="003E69AA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процентов к предыдущему году</w:t>
            </w:r>
          </w:p>
        </w:tc>
        <w:tc>
          <w:tcPr>
            <w:tcW w:w="992" w:type="dxa"/>
          </w:tcPr>
          <w:p w:rsidR="003E69AA" w:rsidRPr="003C0C8C" w:rsidRDefault="003E69AA" w:rsidP="00CF2802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993" w:type="dxa"/>
          </w:tcPr>
          <w:p w:rsidR="003E69AA" w:rsidRPr="003C0C8C" w:rsidRDefault="003E69AA" w:rsidP="00CF2802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107,6</w:t>
            </w:r>
          </w:p>
        </w:tc>
        <w:tc>
          <w:tcPr>
            <w:tcW w:w="992" w:type="dxa"/>
          </w:tcPr>
          <w:p w:rsidR="003E69AA" w:rsidRPr="003C0C8C" w:rsidRDefault="003E69A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992" w:type="dxa"/>
          </w:tcPr>
          <w:p w:rsidR="003E69AA" w:rsidRPr="003C0C8C" w:rsidRDefault="003E69A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3E69AA" w:rsidRPr="003C0C8C" w:rsidRDefault="003E69A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</w:tcPr>
          <w:p w:rsidR="003E69AA" w:rsidRPr="003C0C8C" w:rsidRDefault="003E69A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3E69AA" w:rsidRPr="003C0C8C" w:rsidRDefault="003E69A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91" w:type="dxa"/>
          </w:tcPr>
          <w:p w:rsidR="003E69AA" w:rsidRPr="003C0C8C" w:rsidRDefault="003E69A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</w:tcPr>
          <w:p w:rsidR="003E69AA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4" w:type="dxa"/>
          </w:tcPr>
          <w:p w:rsidR="003E69AA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3" w:type="dxa"/>
          </w:tcPr>
          <w:p w:rsidR="003E69AA" w:rsidRPr="003C0C8C" w:rsidRDefault="003E69AA" w:rsidP="00514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</w:tcPr>
          <w:p w:rsidR="003E69AA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4" w:type="dxa"/>
          </w:tcPr>
          <w:p w:rsidR="003E69AA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91" w:type="dxa"/>
          </w:tcPr>
          <w:p w:rsidR="003E69AA" w:rsidRPr="003C0C8C" w:rsidRDefault="003E69A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1B0F7D" w:rsidRPr="003C0C8C" w:rsidTr="00F80BA9">
        <w:trPr>
          <w:trHeight w:val="255"/>
        </w:trPr>
        <w:tc>
          <w:tcPr>
            <w:tcW w:w="385" w:type="dxa"/>
            <w:vMerge w:val="restart"/>
          </w:tcPr>
          <w:p w:rsidR="001B0F7D" w:rsidRPr="003C0C8C" w:rsidRDefault="001B0F7D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Pr="003C0C8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4" w:type="dxa"/>
          </w:tcPr>
          <w:p w:rsidR="001B0F7D" w:rsidRPr="003C0C8C" w:rsidRDefault="001B0F7D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Среднемесячная зарплата</w:t>
            </w:r>
          </w:p>
        </w:tc>
        <w:tc>
          <w:tcPr>
            <w:tcW w:w="567" w:type="dxa"/>
          </w:tcPr>
          <w:p w:rsidR="001B0F7D" w:rsidRPr="003C0C8C" w:rsidRDefault="001B0F7D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2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30050,04</w:t>
            </w:r>
          </w:p>
        </w:tc>
        <w:tc>
          <w:tcPr>
            <w:tcW w:w="993" w:type="dxa"/>
          </w:tcPr>
          <w:p w:rsidR="001B0F7D" w:rsidRPr="003C0C8C" w:rsidRDefault="005F7AD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32333,84</w:t>
            </w:r>
          </w:p>
        </w:tc>
        <w:tc>
          <w:tcPr>
            <w:tcW w:w="992" w:type="dxa"/>
          </w:tcPr>
          <w:p w:rsidR="001B0F7D" w:rsidRPr="003C0C8C" w:rsidRDefault="005F7AD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34629,55</w:t>
            </w:r>
          </w:p>
        </w:tc>
        <w:tc>
          <w:tcPr>
            <w:tcW w:w="992" w:type="dxa"/>
          </w:tcPr>
          <w:p w:rsidR="001B0F7D" w:rsidRPr="003C0C8C" w:rsidRDefault="005F7AD2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37018,98</w:t>
            </w:r>
          </w:p>
        </w:tc>
        <w:tc>
          <w:tcPr>
            <w:tcW w:w="992" w:type="dxa"/>
          </w:tcPr>
          <w:p w:rsidR="001B0F7D" w:rsidRPr="003C0C8C" w:rsidRDefault="0085291E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39573,29</w:t>
            </w:r>
          </w:p>
        </w:tc>
        <w:tc>
          <w:tcPr>
            <w:tcW w:w="993" w:type="dxa"/>
          </w:tcPr>
          <w:p w:rsidR="001B0F7D" w:rsidRPr="003C0C8C" w:rsidRDefault="00F7371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42303,85</w:t>
            </w:r>
          </w:p>
        </w:tc>
        <w:tc>
          <w:tcPr>
            <w:tcW w:w="992" w:type="dxa"/>
          </w:tcPr>
          <w:p w:rsidR="001B0F7D" w:rsidRPr="003C0C8C" w:rsidRDefault="00F7371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45180,5</w:t>
            </w:r>
          </w:p>
        </w:tc>
        <w:tc>
          <w:tcPr>
            <w:tcW w:w="991" w:type="dxa"/>
          </w:tcPr>
          <w:p w:rsidR="001B0F7D" w:rsidRPr="003C0C8C" w:rsidRDefault="00F7371A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48252,78</w:t>
            </w:r>
          </w:p>
        </w:tc>
        <w:tc>
          <w:tcPr>
            <w:tcW w:w="1134" w:type="dxa"/>
          </w:tcPr>
          <w:p w:rsidR="001B0F7D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51630,5</w:t>
            </w:r>
          </w:p>
        </w:tc>
        <w:tc>
          <w:tcPr>
            <w:tcW w:w="994" w:type="dxa"/>
          </w:tcPr>
          <w:p w:rsidR="001B0F7D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54986,46</w:t>
            </w:r>
          </w:p>
        </w:tc>
        <w:tc>
          <w:tcPr>
            <w:tcW w:w="1133" w:type="dxa"/>
          </w:tcPr>
          <w:p w:rsidR="001B0F7D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58670,5</w:t>
            </w:r>
          </w:p>
        </w:tc>
        <w:tc>
          <w:tcPr>
            <w:tcW w:w="992" w:type="dxa"/>
          </w:tcPr>
          <w:p w:rsidR="001B0F7D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62601,48</w:t>
            </w:r>
          </w:p>
        </w:tc>
        <w:tc>
          <w:tcPr>
            <w:tcW w:w="994" w:type="dxa"/>
          </w:tcPr>
          <w:p w:rsidR="001B0F7D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66858,38</w:t>
            </w:r>
          </w:p>
        </w:tc>
        <w:tc>
          <w:tcPr>
            <w:tcW w:w="991" w:type="dxa"/>
          </w:tcPr>
          <w:p w:rsidR="001B0F7D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71404,75</w:t>
            </w:r>
          </w:p>
        </w:tc>
      </w:tr>
      <w:tr w:rsidR="001B0F7D" w:rsidRPr="003C0C8C" w:rsidTr="00F80BA9">
        <w:trPr>
          <w:trHeight w:val="255"/>
        </w:trPr>
        <w:tc>
          <w:tcPr>
            <w:tcW w:w="385" w:type="dxa"/>
            <w:vMerge/>
            <w:tcBorders>
              <w:bottom w:val="single" w:sz="4" w:space="0" w:color="000000"/>
            </w:tcBorders>
          </w:tcPr>
          <w:p w:rsidR="001B0F7D" w:rsidRPr="003C0C8C" w:rsidRDefault="001B0F7D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</w:tcPr>
          <w:p w:rsidR="001B0F7D" w:rsidRPr="003C0C8C" w:rsidRDefault="001B0F7D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B0F7D" w:rsidRPr="003C0C8C" w:rsidRDefault="001B0F7D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% к предыдущему году</w:t>
            </w:r>
          </w:p>
        </w:tc>
        <w:tc>
          <w:tcPr>
            <w:tcW w:w="992" w:type="dxa"/>
          </w:tcPr>
          <w:p w:rsidR="001B0F7D" w:rsidRPr="003C0C8C" w:rsidRDefault="001B0F7D" w:rsidP="00CF2802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993" w:type="dxa"/>
          </w:tcPr>
          <w:p w:rsidR="001B0F7D" w:rsidRPr="003C0C8C" w:rsidRDefault="001B0F7D" w:rsidP="00CF2802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107,6</w:t>
            </w:r>
          </w:p>
        </w:tc>
        <w:tc>
          <w:tcPr>
            <w:tcW w:w="992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992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91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34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4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3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4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991" w:type="dxa"/>
          </w:tcPr>
          <w:p w:rsidR="001B0F7D" w:rsidRPr="003C0C8C" w:rsidRDefault="001B0F7D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11149C" w:rsidRPr="003C0C8C" w:rsidTr="00F80BA9">
        <w:trPr>
          <w:trHeight w:val="255"/>
        </w:trPr>
        <w:tc>
          <w:tcPr>
            <w:tcW w:w="385" w:type="dxa"/>
            <w:vMerge w:val="restart"/>
            <w:tcBorders>
              <w:bottom w:val="single" w:sz="4" w:space="0" w:color="auto"/>
            </w:tcBorders>
          </w:tcPr>
          <w:p w:rsidR="003C0C8C" w:rsidRPr="003C0C8C" w:rsidRDefault="00522A1B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  <w:r w:rsidR="003C0C8C" w:rsidRPr="003C0C8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Прибыль прибыльных предприятий</w:t>
            </w:r>
          </w:p>
        </w:tc>
        <w:tc>
          <w:tcPr>
            <w:tcW w:w="567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1149C" w:rsidRPr="003C0C8C" w:rsidTr="00F80BA9">
        <w:trPr>
          <w:trHeight w:val="435"/>
        </w:trPr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3C0C8C" w:rsidRPr="003C0C8C" w:rsidRDefault="003C0C8C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bottom w:val="single" w:sz="4" w:space="0" w:color="000000"/>
            </w:tcBorders>
          </w:tcPr>
          <w:p w:rsidR="003C0C8C" w:rsidRPr="003C0C8C" w:rsidRDefault="003C0C8C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в действующих ценах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C0C8C" w:rsidRPr="003C0C8C" w:rsidRDefault="00824150" w:rsidP="00824150">
            <w:pPr>
              <w:spacing w:line="19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млн</w:t>
            </w:r>
            <w:r w:rsidR="003C0C8C" w:rsidRPr="003C0C8C">
              <w:rPr>
                <w:rFonts w:eastAsia="Calibri"/>
                <w:sz w:val="20"/>
                <w:szCs w:val="20"/>
                <w:lang w:eastAsia="en-US"/>
              </w:rPr>
              <w:t>. рублей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0C8C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C0C8C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0C8C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0C8C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0C8C" w:rsidRPr="003C0C8C" w:rsidRDefault="00F7371A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500,7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533,8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574,8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3C0C8C" w:rsidRPr="003C0C8C" w:rsidRDefault="000B7696" w:rsidP="003C0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618,7</w:t>
            </w:r>
          </w:p>
        </w:tc>
      </w:tr>
      <w:tr w:rsidR="00F7371A" w:rsidRPr="003C0C8C" w:rsidTr="00CF2802">
        <w:trPr>
          <w:trHeight w:val="255"/>
        </w:trPr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F7371A" w:rsidRPr="003C0C8C" w:rsidRDefault="00F7371A" w:rsidP="003C0C8C">
            <w:pPr>
              <w:spacing w:line="192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F7371A" w:rsidRPr="003C0C8C" w:rsidRDefault="00F7371A" w:rsidP="003C0C8C">
            <w:pPr>
              <w:spacing w:line="19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371A" w:rsidRPr="003C0C8C" w:rsidRDefault="00F7371A" w:rsidP="003C0C8C">
            <w:pPr>
              <w:spacing w:line="19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0C8C">
              <w:rPr>
                <w:rFonts w:eastAsia="Calibri"/>
                <w:sz w:val="20"/>
                <w:szCs w:val="20"/>
                <w:lang w:eastAsia="en-US"/>
              </w:rPr>
              <w:t>процентов к предыдущему году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98,0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102,5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103,5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103,0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103,5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7371A" w:rsidRPr="0046253B" w:rsidRDefault="00F7371A" w:rsidP="00CF2802">
            <w:pPr>
              <w:jc w:val="center"/>
              <w:rPr>
                <w:color w:val="000000"/>
                <w:spacing w:val="-20"/>
                <w:sz w:val="24"/>
                <w:szCs w:val="21"/>
              </w:rPr>
            </w:pPr>
            <w:r w:rsidRPr="0046253B">
              <w:rPr>
                <w:color w:val="000000"/>
                <w:spacing w:val="-20"/>
                <w:sz w:val="24"/>
                <w:szCs w:val="21"/>
              </w:rPr>
              <w:t>104,0</w:t>
            </w:r>
          </w:p>
        </w:tc>
      </w:tr>
      <w:tr w:rsidR="001E6053" w:rsidRPr="003C0C8C" w:rsidTr="00F80BA9">
        <w:trPr>
          <w:trHeight w:val="1383"/>
        </w:trPr>
        <w:tc>
          <w:tcPr>
            <w:tcW w:w="161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6053" w:rsidRPr="001E6053" w:rsidRDefault="001E6053" w:rsidP="001E6053">
            <w:pPr>
              <w:spacing w:line="192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E6053" w:rsidRPr="001E6053" w:rsidRDefault="001E6053" w:rsidP="001E6053">
            <w:pPr>
              <w:spacing w:line="192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E6053" w:rsidRPr="001E6053" w:rsidRDefault="001E6053" w:rsidP="001E6053">
            <w:pPr>
              <w:spacing w:line="192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E6053" w:rsidRPr="001E6053" w:rsidRDefault="001E6053" w:rsidP="001E6053">
            <w:pPr>
              <w:spacing w:line="192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D40FE7" w:rsidRDefault="00D40FE7" w:rsidP="001E6053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C42FBA" w:rsidRDefault="00C42FBA" w:rsidP="001E6053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1E6053" w:rsidRPr="001E6053" w:rsidRDefault="001E6053" w:rsidP="001E6053">
            <w:pPr>
              <w:spacing w:line="192" w:lineRule="auto"/>
              <w:jc w:val="center"/>
              <w:rPr>
                <w:rFonts w:eastAsia="Calibri"/>
                <w:bCs/>
                <w:lang w:eastAsia="en-US"/>
              </w:rPr>
            </w:pPr>
            <w:r w:rsidRPr="001E6053">
              <w:rPr>
                <w:b/>
                <w:bCs/>
                <w:color w:val="000000"/>
              </w:rPr>
              <w:lastRenderedPageBreak/>
              <w:t>2. Прогноз основных характеристик  бюджета Багаевского сельского поселения Багаевского района</w:t>
            </w:r>
          </w:p>
          <w:p w:rsidR="001E6053" w:rsidRPr="001E6053" w:rsidRDefault="001E6053" w:rsidP="001E6053">
            <w:pPr>
              <w:spacing w:line="192" w:lineRule="auto"/>
              <w:jc w:val="center"/>
              <w:rPr>
                <w:rFonts w:eastAsia="Calibri"/>
                <w:bCs/>
                <w:lang w:eastAsia="en-US"/>
              </w:rPr>
            </w:pPr>
          </w:p>
          <w:tbl>
            <w:tblPr>
              <w:tblpPr w:leftFromText="180" w:rightFromText="180" w:vertAnchor="text" w:horzAnchor="margin" w:tblpY="143"/>
              <w:tblW w:w="16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38"/>
              <w:gridCol w:w="1065"/>
              <w:gridCol w:w="920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1134"/>
              <w:gridCol w:w="1134"/>
              <w:gridCol w:w="1134"/>
              <w:gridCol w:w="851"/>
              <w:gridCol w:w="142"/>
              <w:gridCol w:w="992"/>
            </w:tblGrid>
            <w:tr w:rsidR="001E6053" w:rsidRPr="003C0C8C" w:rsidTr="00FA60F4">
              <w:trPr>
                <w:trHeight w:val="330"/>
              </w:trPr>
              <w:tc>
                <w:tcPr>
                  <w:tcW w:w="1838" w:type="dxa"/>
                  <w:vMerge w:val="restart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317" w:type="dxa"/>
                  <w:gridSpan w:val="15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Год периода прогнозирования</w:t>
                  </w:r>
                </w:p>
              </w:tc>
            </w:tr>
            <w:tr w:rsidR="008326D5" w:rsidRPr="003C0C8C" w:rsidTr="00FA60F4">
              <w:trPr>
                <w:trHeight w:val="330"/>
              </w:trPr>
              <w:tc>
                <w:tcPr>
                  <w:tcW w:w="1838" w:type="dxa"/>
                  <w:vMerge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20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993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992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992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992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2031</w:t>
                  </w:r>
                </w:p>
              </w:tc>
              <w:tc>
                <w:tcPr>
                  <w:tcW w:w="1134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2032</w:t>
                  </w:r>
                </w:p>
              </w:tc>
              <w:tc>
                <w:tcPr>
                  <w:tcW w:w="1134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2033</w:t>
                  </w:r>
                </w:p>
              </w:tc>
              <w:tc>
                <w:tcPr>
                  <w:tcW w:w="1134" w:type="dxa"/>
                  <w:hideMark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2034</w:t>
                  </w:r>
                </w:p>
              </w:tc>
              <w:tc>
                <w:tcPr>
                  <w:tcW w:w="851" w:type="dxa"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2035</w:t>
                  </w:r>
                </w:p>
              </w:tc>
              <w:tc>
                <w:tcPr>
                  <w:tcW w:w="1134" w:type="dxa"/>
                  <w:gridSpan w:val="2"/>
                </w:tcPr>
                <w:p w:rsidR="008326D5" w:rsidRPr="003C0C8C" w:rsidRDefault="008326D5" w:rsidP="008326D5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2036</w:t>
                  </w:r>
                </w:p>
              </w:tc>
            </w:tr>
            <w:tr w:rsidR="001E6053" w:rsidRPr="003C0C8C" w:rsidTr="00FA60F4">
              <w:trPr>
                <w:trHeight w:val="315"/>
              </w:trPr>
              <w:tc>
                <w:tcPr>
                  <w:tcW w:w="1838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5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gridSpan w:val="2"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1E6053" w:rsidRPr="003C0C8C" w:rsidTr="00FA60F4">
              <w:trPr>
                <w:trHeight w:val="540"/>
              </w:trPr>
              <w:tc>
                <w:tcPr>
                  <w:tcW w:w="16155" w:type="dxa"/>
                  <w:gridSpan w:val="16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Показатели бюджета Багаевского сельского поселения Багаевского района</w:t>
                  </w:r>
                </w:p>
              </w:tc>
            </w:tr>
            <w:tr w:rsidR="001026FB" w:rsidRPr="003C0C8C" w:rsidTr="00C76A70">
              <w:trPr>
                <w:trHeight w:val="537"/>
              </w:trPr>
              <w:tc>
                <w:tcPr>
                  <w:tcW w:w="1838" w:type="dxa"/>
                  <w:hideMark/>
                </w:tcPr>
                <w:p w:rsidR="001026FB" w:rsidRPr="003C0C8C" w:rsidRDefault="001026FB" w:rsidP="00FA60F4">
                  <w:pPr>
                    <w:spacing w:line="192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Доходы, в том числе:</w:t>
                  </w:r>
                </w:p>
              </w:tc>
              <w:tc>
                <w:tcPr>
                  <w:tcW w:w="1065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92137,6</w:t>
                  </w:r>
                </w:p>
              </w:tc>
              <w:tc>
                <w:tcPr>
                  <w:tcW w:w="920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57532,9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49833,7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51827,1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53900,1</w:t>
                  </w:r>
                </w:p>
              </w:tc>
              <w:tc>
                <w:tcPr>
                  <w:tcW w:w="993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56056,1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58298,4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60630,3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63055,5</w:t>
                  </w:r>
                </w:p>
              </w:tc>
              <w:tc>
                <w:tcPr>
                  <w:tcW w:w="1134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65577,8</w:t>
                  </w:r>
                </w:p>
              </w:tc>
              <w:tc>
                <w:tcPr>
                  <w:tcW w:w="1134" w:type="dxa"/>
                  <w:vAlign w:val="bottom"/>
                  <w:hideMark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68200,9</w:t>
                  </w:r>
                </w:p>
              </w:tc>
              <w:tc>
                <w:tcPr>
                  <w:tcW w:w="1134" w:type="dxa"/>
                  <w:vAlign w:val="bottom"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70928,9</w:t>
                  </w:r>
                </w:p>
              </w:tc>
              <w:tc>
                <w:tcPr>
                  <w:tcW w:w="993" w:type="dxa"/>
                  <w:gridSpan w:val="2"/>
                  <w:vAlign w:val="bottom"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73766,1</w:t>
                  </w:r>
                </w:p>
              </w:tc>
              <w:tc>
                <w:tcPr>
                  <w:tcW w:w="992" w:type="dxa"/>
                  <w:vAlign w:val="bottom"/>
                </w:tcPr>
                <w:p w:rsidR="001026FB" w:rsidRPr="00C856FD" w:rsidRDefault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76716,7</w:t>
                  </w:r>
                </w:p>
              </w:tc>
            </w:tr>
            <w:tr w:rsidR="00FA60F4" w:rsidRPr="003C0C8C" w:rsidTr="00FA60F4">
              <w:trPr>
                <w:trHeight w:val="403"/>
              </w:trPr>
              <w:tc>
                <w:tcPr>
                  <w:tcW w:w="1838" w:type="dxa"/>
                  <w:hideMark/>
                </w:tcPr>
                <w:p w:rsidR="00FA60F4" w:rsidRPr="003C0C8C" w:rsidRDefault="00FA60F4" w:rsidP="00FA60F4">
                  <w:pPr>
                    <w:spacing w:line="192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FA60F4" w:rsidRPr="00C856FD" w:rsidRDefault="00FA60F4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27978,9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FA60F4" w:rsidRPr="00C856FD" w:rsidRDefault="00FA60F4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28571,1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FA60F4" w:rsidRPr="00C856FD" w:rsidRDefault="00FA60F4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29244,8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30414,6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31631,2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32896,4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34212,3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35580,8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37004,0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38484,2</w:t>
                  </w:r>
                </w:p>
              </w:tc>
              <w:tc>
                <w:tcPr>
                  <w:tcW w:w="1134" w:type="dxa"/>
                  <w:noWrap/>
                  <w:vAlign w:val="center"/>
                  <w:hideMark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40023,6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41624,5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43289,5</w:t>
                  </w:r>
                </w:p>
              </w:tc>
              <w:tc>
                <w:tcPr>
                  <w:tcW w:w="992" w:type="dxa"/>
                  <w:vAlign w:val="center"/>
                </w:tcPr>
                <w:p w:rsidR="00FA60F4" w:rsidRPr="00C856FD" w:rsidRDefault="00E66302" w:rsidP="00FA60F4">
                  <w:pPr>
                    <w:jc w:val="center"/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45021,0</w:t>
                  </w:r>
                </w:p>
              </w:tc>
            </w:tr>
            <w:tr w:rsidR="00FA60F4" w:rsidRPr="003C0C8C" w:rsidTr="00FA60F4">
              <w:trPr>
                <w:trHeight w:val="239"/>
              </w:trPr>
              <w:tc>
                <w:tcPr>
                  <w:tcW w:w="1838" w:type="dxa"/>
                  <w:hideMark/>
                </w:tcPr>
                <w:p w:rsidR="00FA60F4" w:rsidRPr="003C0C8C" w:rsidRDefault="00FA60F4" w:rsidP="00FA60F4">
                  <w:pPr>
                    <w:spacing w:line="192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FA60F4" w:rsidRPr="00C856FD" w:rsidRDefault="00FA60F4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64158,7</w:t>
                  </w:r>
                </w:p>
              </w:tc>
              <w:tc>
                <w:tcPr>
                  <w:tcW w:w="920" w:type="dxa"/>
                  <w:hideMark/>
                </w:tcPr>
                <w:p w:rsidR="00FA60F4" w:rsidRPr="00C856FD" w:rsidRDefault="00FA60F4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28961,8</w:t>
                  </w:r>
                </w:p>
              </w:tc>
              <w:tc>
                <w:tcPr>
                  <w:tcW w:w="992" w:type="dxa"/>
                  <w:hideMark/>
                </w:tcPr>
                <w:p w:rsidR="00FA60F4" w:rsidRPr="00C856FD" w:rsidRDefault="00FA60F4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20588,9</w:t>
                  </w:r>
                </w:p>
              </w:tc>
              <w:tc>
                <w:tcPr>
                  <w:tcW w:w="992" w:type="dxa"/>
                  <w:hideMark/>
                </w:tcPr>
                <w:p w:rsidR="00FA60F4" w:rsidRPr="00C856FD" w:rsidRDefault="00E66302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21412,5</w:t>
                  </w:r>
                </w:p>
              </w:tc>
              <w:tc>
                <w:tcPr>
                  <w:tcW w:w="992" w:type="dxa"/>
                  <w:hideMark/>
                </w:tcPr>
                <w:p w:rsidR="00FA60F4" w:rsidRPr="00C856FD" w:rsidRDefault="00E66302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22268,9</w:t>
                  </w:r>
                </w:p>
              </w:tc>
              <w:tc>
                <w:tcPr>
                  <w:tcW w:w="993" w:type="dxa"/>
                  <w:hideMark/>
                </w:tcPr>
                <w:p w:rsidR="00FA60F4" w:rsidRPr="00C856FD" w:rsidRDefault="00E66302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23159,7</w:t>
                  </w:r>
                </w:p>
              </w:tc>
              <w:tc>
                <w:tcPr>
                  <w:tcW w:w="992" w:type="dxa"/>
                  <w:hideMark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24086,1</w:t>
                  </w:r>
                </w:p>
              </w:tc>
              <w:tc>
                <w:tcPr>
                  <w:tcW w:w="992" w:type="dxa"/>
                  <w:hideMark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25049,5</w:t>
                  </w:r>
                </w:p>
              </w:tc>
              <w:tc>
                <w:tcPr>
                  <w:tcW w:w="992" w:type="dxa"/>
                  <w:hideMark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26051,5</w:t>
                  </w:r>
                </w:p>
              </w:tc>
              <w:tc>
                <w:tcPr>
                  <w:tcW w:w="1134" w:type="dxa"/>
                  <w:hideMark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27093,6</w:t>
                  </w:r>
                </w:p>
              </w:tc>
              <w:tc>
                <w:tcPr>
                  <w:tcW w:w="1134" w:type="dxa"/>
                  <w:hideMark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28177,3</w:t>
                  </w:r>
                </w:p>
              </w:tc>
              <w:tc>
                <w:tcPr>
                  <w:tcW w:w="1134" w:type="dxa"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29304,4</w:t>
                  </w:r>
                </w:p>
              </w:tc>
              <w:tc>
                <w:tcPr>
                  <w:tcW w:w="993" w:type="dxa"/>
                  <w:gridSpan w:val="2"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30476,6</w:t>
                  </w:r>
                </w:p>
              </w:tc>
              <w:tc>
                <w:tcPr>
                  <w:tcW w:w="992" w:type="dxa"/>
                </w:tcPr>
                <w:p w:rsidR="00FA60F4" w:rsidRPr="00C856FD" w:rsidRDefault="004906E8" w:rsidP="00FA60F4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31695,7</w:t>
                  </w:r>
                </w:p>
              </w:tc>
            </w:tr>
            <w:tr w:rsidR="001026FB" w:rsidRPr="003C0C8C" w:rsidTr="00C76A70">
              <w:trPr>
                <w:trHeight w:val="330"/>
              </w:trPr>
              <w:tc>
                <w:tcPr>
                  <w:tcW w:w="1838" w:type="dxa"/>
                  <w:hideMark/>
                </w:tcPr>
                <w:p w:rsidR="001026FB" w:rsidRPr="003C0C8C" w:rsidRDefault="001026FB" w:rsidP="001026FB">
                  <w:pPr>
                    <w:spacing w:line="192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 xml:space="preserve">Расходы </w:t>
                  </w:r>
                </w:p>
              </w:tc>
              <w:tc>
                <w:tcPr>
                  <w:tcW w:w="1065" w:type="dxa"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92137,6</w:t>
                  </w:r>
                </w:p>
              </w:tc>
              <w:tc>
                <w:tcPr>
                  <w:tcW w:w="920" w:type="dxa"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57532,9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49833,7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51827,1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53900,1</w:t>
                  </w:r>
                </w:p>
              </w:tc>
              <w:tc>
                <w:tcPr>
                  <w:tcW w:w="993" w:type="dxa"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56056,1</w:t>
                  </w:r>
                </w:p>
              </w:tc>
              <w:tc>
                <w:tcPr>
                  <w:tcW w:w="992" w:type="dxa"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58298,4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60630,3</w:t>
                  </w: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63055,5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65577,8</w:t>
                  </w: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68200,9</w:t>
                  </w:r>
                </w:p>
              </w:tc>
              <w:tc>
                <w:tcPr>
                  <w:tcW w:w="1134" w:type="dxa"/>
                  <w:vAlign w:val="bottom"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70928,9</w:t>
                  </w:r>
                </w:p>
              </w:tc>
              <w:tc>
                <w:tcPr>
                  <w:tcW w:w="993" w:type="dxa"/>
                  <w:gridSpan w:val="2"/>
                  <w:vAlign w:val="bottom"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73766,1</w:t>
                  </w:r>
                </w:p>
              </w:tc>
              <w:tc>
                <w:tcPr>
                  <w:tcW w:w="992" w:type="dxa"/>
                  <w:vAlign w:val="bottom"/>
                </w:tcPr>
                <w:p w:rsidR="001026FB" w:rsidRPr="00C856FD" w:rsidRDefault="001026FB" w:rsidP="001026F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76716,7</w:t>
                  </w:r>
                </w:p>
              </w:tc>
            </w:tr>
            <w:tr w:rsidR="001E6053" w:rsidRPr="003C0C8C" w:rsidTr="00FA60F4">
              <w:trPr>
                <w:trHeight w:val="372"/>
              </w:trPr>
              <w:tc>
                <w:tcPr>
                  <w:tcW w:w="1838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Дефицит/профицит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1E6053" w:rsidRPr="00C856FD" w:rsidRDefault="002B56C7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-4196,0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1E6053" w:rsidRPr="00C856FD" w:rsidRDefault="002B56C7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E6053" w:rsidRPr="00C856FD" w:rsidRDefault="002B56C7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E6053" w:rsidRPr="00C856FD" w:rsidRDefault="002B56C7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E6053" w:rsidRPr="003C0C8C" w:rsidTr="00FA60F4">
              <w:trPr>
                <w:trHeight w:val="669"/>
              </w:trPr>
              <w:tc>
                <w:tcPr>
                  <w:tcW w:w="1838" w:type="dxa"/>
                  <w:hideMark/>
                </w:tcPr>
                <w:p w:rsidR="001E6053" w:rsidRPr="003C0C8C" w:rsidRDefault="001E6053" w:rsidP="001E6053">
                  <w:pPr>
                    <w:spacing w:line="192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C0C8C">
                    <w:rPr>
                      <w:color w:val="000000"/>
                      <w:sz w:val="20"/>
                      <w:szCs w:val="20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1E6053" w:rsidRPr="00C856FD" w:rsidRDefault="002B56C7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4196,0</w:t>
                  </w:r>
                </w:p>
              </w:tc>
              <w:tc>
                <w:tcPr>
                  <w:tcW w:w="920" w:type="dxa"/>
                  <w:vAlign w:val="center"/>
                  <w:hideMark/>
                </w:tcPr>
                <w:p w:rsidR="001E6053" w:rsidRPr="00C856FD" w:rsidRDefault="002B56C7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E6053" w:rsidRPr="00C856FD" w:rsidRDefault="002B56C7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E6053" w:rsidRPr="00C856FD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spacing w:line="192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856FD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:rsidR="001E6053" w:rsidRPr="00C856FD" w:rsidRDefault="001E6053" w:rsidP="001E6053">
                  <w:pPr>
                    <w:rPr>
                      <w:sz w:val="20"/>
                      <w:szCs w:val="20"/>
                    </w:rPr>
                  </w:pPr>
                  <w:r w:rsidRPr="00C856FD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1E6053" w:rsidRPr="001E6053" w:rsidRDefault="001E6053" w:rsidP="001E6053">
            <w:pPr>
              <w:jc w:val="center"/>
            </w:pPr>
          </w:p>
        </w:tc>
      </w:tr>
    </w:tbl>
    <w:p w:rsidR="00D24102" w:rsidRPr="00D24102" w:rsidRDefault="00D24102" w:rsidP="00D24102">
      <w:pPr>
        <w:rPr>
          <w:vanish/>
        </w:rPr>
      </w:pPr>
    </w:p>
    <w:p w:rsidR="00D24102" w:rsidRPr="00D24102" w:rsidRDefault="00D24102" w:rsidP="00D24102">
      <w:pPr>
        <w:rPr>
          <w:vanish/>
        </w:rPr>
      </w:pPr>
    </w:p>
    <w:tbl>
      <w:tblPr>
        <w:tblpPr w:leftFromText="180" w:rightFromText="180" w:vertAnchor="text" w:horzAnchor="margin" w:tblpXSpec="center" w:tblpY="-130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59"/>
        <w:gridCol w:w="992"/>
      </w:tblGrid>
      <w:tr w:rsidR="000666EE" w:rsidRPr="003C0C8C" w:rsidTr="00650953">
        <w:trPr>
          <w:trHeight w:val="426"/>
        </w:trPr>
        <w:tc>
          <w:tcPr>
            <w:tcW w:w="157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7F" w:rsidRDefault="007D547F" w:rsidP="00650953">
            <w:pPr>
              <w:rPr>
                <w:sz w:val="22"/>
                <w:szCs w:val="22"/>
              </w:rPr>
            </w:pPr>
          </w:p>
          <w:p w:rsidR="007D547F" w:rsidRDefault="007D547F" w:rsidP="00650953">
            <w:pPr>
              <w:rPr>
                <w:sz w:val="22"/>
                <w:szCs w:val="22"/>
              </w:rPr>
            </w:pPr>
          </w:p>
          <w:p w:rsidR="000666EE" w:rsidRDefault="000666EE" w:rsidP="007D547F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Расходы на финансовое обеспечение реализации муниципальных программ Багаевского сельского поселения</w:t>
            </w:r>
          </w:p>
          <w:p w:rsidR="000666EE" w:rsidRPr="003C0C8C" w:rsidRDefault="000666EE" w:rsidP="007D54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3"/>
              <w:rPr>
                <w:sz w:val="24"/>
                <w:szCs w:val="24"/>
              </w:rPr>
            </w:pPr>
            <w:r w:rsidRPr="003C0C8C">
              <w:rPr>
                <w:sz w:val="24"/>
                <w:szCs w:val="24"/>
              </w:rPr>
              <w:t>2.1.Показатели финансового обеспечения муниципальных программ Багаевского сельского поселения &lt;1&gt;</w:t>
            </w:r>
          </w:p>
          <w:p w:rsidR="000666EE" w:rsidRPr="003C0C8C" w:rsidRDefault="000666EE" w:rsidP="000666EE">
            <w:pPr>
              <w:ind w:firstLine="708"/>
              <w:jc w:val="center"/>
              <w:rPr>
                <w:sz w:val="24"/>
                <w:szCs w:val="24"/>
              </w:rPr>
            </w:pPr>
            <w:r w:rsidRPr="003C0C8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(тыс. рублей)</w:t>
            </w:r>
          </w:p>
          <w:p w:rsidR="000666EE" w:rsidRDefault="000666EE" w:rsidP="000666EE">
            <w:pPr>
              <w:jc w:val="center"/>
              <w:rPr>
                <w:sz w:val="22"/>
                <w:szCs w:val="22"/>
              </w:rPr>
            </w:pPr>
          </w:p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</w:p>
        </w:tc>
      </w:tr>
      <w:tr w:rsidR="000666EE" w:rsidRPr="003C0C8C" w:rsidTr="000666EE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Наименование муниципальной программы Багаевского района</w:t>
            </w:r>
          </w:p>
        </w:tc>
        <w:tc>
          <w:tcPr>
            <w:tcW w:w="13858" w:type="dxa"/>
            <w:gridSpan w:val="14"/>
            <w:tcBorders>
              <w:top w:val="single" w:sz="4" w:space="0" w:color="auto"/>
            </w:tcBorders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0666EE" w:rsidRPr="003C0C8C" w:rsidTr="000666EE">
        <w:tc>
          <w:tcPr>
            <w:tcW w:w="1843" w:type="dxa"/>
            <w:vMerge/>
          </w:tcPr>
          <w:p w:rsidR="000666EE" w:rsidRPr="003C0C8C" w:rsidRDefault="000666EE" w:rsidP="000666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2017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&lt;2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2018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&lt;3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2019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&lt;4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2020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&lt;5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3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2021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&lt;6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2022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&lt;6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2023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&lt;6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2024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&lt;7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3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2025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&lt;7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2026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&lt;7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2027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&lt;7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2028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&lt;7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59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2029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&lt;7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  <w:lang w:val="en-US"/>
              </w:rPr>
            </w:pPr>
            <w:r w:rsidRPr="003C0C8C">
              <w:rPr>
                <w:sz w:val="22"/>
                <w:szCs w:val="22"/>
              </w:rPr>
              <w:t>2030</w:t>
            </w:r>
          </w:p>
          <w:p w:rsidR="000666EE" w:rsidRPr="003C0C8C" w:rsidRDefault="003D1253" w:rsidP="000666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&lt;7</w:t>
            </w:r>
            <w:r w:rsidR="000666EE" w:rsidRPr="003C0C8C">
              <w:rPr>
                <w:sz w:val="22"/>
                <w:szCs w:val="22"/>
                <w:lang w:val="en-US"/>
              </w:rPr>
              <w:t>&gt;</w:t>
            </w:r>
          </w:p>
        </w:tc>
      </w:tr>
      <w:tr w:rsidR="000666EE" w:rsidRPr="003C0C8C" w:rsidTr="000666EE">
        <w:tc>
          <w:tcPr>
            <w:tcW w:w="1843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666EE" w:rsidRPr="003C0C8C" w:rsidRDefault="000666EE" w:rsidP="000666EE">
            <w:pPr>
              <w:jc w:val="center"/>
              <w:rPr>
                <w:sz w:val="22"/>
                <w:szCs w:val="22"/>
              </w:rPr>
            </w:pPr>
            <w:r w:rsidRPr="003C0C8C">
              <w:rPr>
                <w:sz w:val="22"/>
                <w:szCs w:val="22"/>
              </w:rPr>
              <w:t>15</w:t>
            </w: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977463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1.Муниципальная программа «Доступная среда»</w:t>
            </w:r>
          </w:p>
        </w:tc>
        <w:tc>
          <w:tcPr>
            <w:tcW w:w="993" w:type="dxa"/>
          </w:tcPr>
          <w:p w:rsidR="00FA60F4" w:rsidRPr="00393D69" w:rsidRDefault="00FA60F4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CF2802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CF2802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CF2802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CF2802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CF2802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CF2802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CF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977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2.Муниципальная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3. Муниципальная программа «Обеспечение общественного порядка и противодействие преступности в Багаевском сельском поселении»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 xml:space="preserve">4. Муниципальная программа «Защита населения и территории от чрезвычайных </w:t>
            </w:r>
            <w:r w:rsidRPr="003C0C8C">
              <w:rPr>
                <w:sz w:val="20"/>
                <w:szCs w:val="20"/>
              </w:rPr>
              <w:lastRenderedPageBreak/>
              <w:t>ситуаций, обеспечение пожарной безопасности в Багаевском сельском поселении»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lastRenderedPageBreak/>
              <w:t>5. Муниципальная программа «Развитие физической культуры и спорта в Багаевском сельском поселении»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6. Муниципальная программа «Развитие культуры в Багаевском сельском поселении»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7. Муниципальная программа «Развитие транспортной системы в Багаевском сельском поселении»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>8. Муниципальная программа «Развитие муниципального управления»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</w:p>
        </w:tc>
      </w:tr>
      <w:tr w:rsidR="00FA60F4" w:rsidRPr="003C0C8C" w:rsidTr="000666EE">
        <w:tc>
          <w:tcPr>
            <w:tcW w:w="1843" w:type="dxa"/>
          </w:tcPr>
          <w:p w:rsidR="00FA60F4" w:rsidRPr="003C0C8C" w:rsidRDefault="00FA60F4" w:rsidP="00FA60F4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t xml:space="preserve">9. Муниципальная программа «Управление муниципальным имуществом, работы по разграничению государственной собственности на </w:t>
            </w:r>
            <w:r w:rsidRPr="003C0C8C">
              <w:rPr>
                <w:sz w:val="20"/>
                <w:szCs w:val="20"/>
              </w:rPr>
              <w:lastRenderedPageBreak/>
              <w:t>землю в Багаевском сельском поселении»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3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92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Default="00FA60F4" w:rsidP="00FA60F4">
            <w:r>
              <w:t>-</w:t>
            </w:r>
          </w:p>
        </w:tc>
        <w:tc>
          <w:tcPr>
            <w:tcW w:w="959" w:type="dxa"/>
          </w:tcPr>
          <w:p w:rsidR="00FA60F4" w:rsidRPr="00393D69" w:rsidRDefault="00FA60F4" w:rsidP="00FA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0F4" w:rsidRPr="00977463" w:rsidRDefault="00FA60F4" w:rsidP="00FA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50CD" w:rsidRPr="003C0C8C" w:rsidTr="000666EE">
        <w:tc>
          <w:tcPr>
            <w:tcW w:w="1843" w:type="dxa"/>
          </w:tcPr>
          <w:p w:rsidR="003F50CD" w:rsidRPr="003C0C8C" w:rsidRDefault="003F50CD" w:rsidP="003F50CD">
            <w:pPr>
              <w:jc w:val="both"/>
              <w:rPr>
                <w:sz w:val="20"/>
                <w:szCs w:val="20"/>
              </w:rPr>
            </w:pPr>
            <w:r w:rsidRPr="003C0C8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0CD" w:rsidRPr="003F50CD" w:rsidRDefault="003F50CD" w:rsidP="003F50CD">
            <w:pPr>
              <w:rPr>
                <w:sz w:val="20"/>
                <w:szCs w:val="20"/>
              </w:rPr>
            </w:pPr>
          </w:p>
        </w:tc>
      </w:tr>
    </w:tbl>
    <w:p w:rsidR="003C0C8C" w:rsidRPr="003C0C8C" w:rsidRDefault="000666EE" w:rsidP="000666E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4"/>
          <w:szCs w:val="24"/>
        </w:rPr>
      </w:pPr>
      <w:r w:rsidRPr="003C0C8C">
        <w:rPr>
          <w:sz w:val="24"/>
          <w:szCs w:val="24"/>
        </w:rPr>
        <w:t xml:space="preserve"> </w:t>
      </w:r>
    </w:p>
    <w:p w:rsidR="003C0C8C" w:rsidRPr="003C0C8C" w:rsidRDefault="003C0C8C" w:rsidP="003C0C8C">
      <w:pPr>
        <w:spacing w:line="192" w:lineRule="auto"/>
        <w:ind w:firstLine="708"/>
        <w:jc w:val="both"/>
        <w:rPr>
          <w:sz w:val="20"/>
          <w:szCs w:val="20"/>
        </w:rPr>
      </w:pPr>
    </w:p>
    <w:p w:rsidR="003C0C8C" w:rsidRPr="003C0C8C" w:rsidRDefault="003C0C8C" w:rsidP="003C0C8C">
      <w:pPr>
        <w:spacing w:line="192" w:lineRule="auto"/>
        <w:ind w:firstLine="708"/>
        <w:jc w:val="both"/>
      </w:pPr>
    </w:p>
    <w:p w:rsidR="00A3277D" w:rsidRPr="003C0C8C" w:rsidRDefault="00A3277D" w:rsidP="00A3277D">
      <w:pPr>
        <w:widowControl w:val="0"/>
        <w:autoSpaceDE w:val="0"/>
        <w:autoSpaceDN w:val="0"/>
        <w:adjustRightInd w:val="0"/>
        <w:ind w:right="283" w:firstLine="539"/>
        <w:jc w:val="both"/>
        <w:rPr>
          <w:sz w:val="20"/>
          <w:szCs w:val="20"/>
        </w:rPr>
      </w:pPr>
    </w:p>
    <w:p w:rsidR="00C42FBA" w:rsidRPr="002B1BA4" w:rsidRDefault="00C42FBA" w:rsidP="00C42FB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B1BA4">
        <w:rPr>
          <w:kern w:val="2"/>
          <w:vertAlign w:val="superscript"/>
        </w:rPr>
        <w:t>1</w:t>
      </w:r>
      <w:r w:rsidRPr="002B1BA4">
        <w:rPr>
          <w:kern w:val="2"/>
        </w:rPr>
        <w:t> </w:t>
      </w:r>
      <w:r>
        <w:rPr>
          <w:kern w:val="2"/>
        </w:rPr>
        <w:t xml:space="preserve"> В составе бюджетного прогноза Багаевского сельского поселения на период 2023-2036 годов расходы на</w:t>
      </w:r>
      <w:r w:rsidRPr="005B6478">
        <w:rPr>
          <w:kern w:val="2"/>
        </w:rPr>
        <w:t xml:space="preserve"> финансово</w:t>
      </w:r>
      <w:r>
        <w:rPr>
          <w:kern w:val="2"/>
        </w:rPr>
        <w:t>е</w:t>
      </w:r>
      <w:r w:rsidRPr="005B6478">
        <w:rPr>
          <w:kern w:val="2"/>
        </w:rPr>
        <w:t xml:space="preserve"> обеспечени</w:t>
      </w:r>
      <w:r>
        <w:rPr>
          <w:kern w:val="2"/>
        </w:rPr>
        <w:t>е</w:t>
      </w:r>
      <w:r w:rsidRPr="005B6478">
        <w:rPr>
          <w:kern w:val="2"/>
        </w:rPr>
        <w:t xml:space="preserve"> </w:t>
      </w:r>
      <w:r>
        <w:rPr>
          <w:kern w:val="2"/>
        </w:rPr>
        <w:t>муниципальных</w:t>
      </w:r>
      <w:r w:rsidRPr="005B6478">
        <w:rPr>
          <w:kern w:val="2"/>
        </w:rPr>
        <w:t xml:space="preserve"> программ </w:t>
      </w:r>
      <w:r>
        <w:rPr>
          <w:kern w:val="2"/>
        </w:rPr>
        <w:t>Багаевского сельского поселения заполняются после утверждения решения  «</w:t>
      </w:r>
      <w:r w:rsidRPr="009D7110">
        <w:rPr>
          <w:kern w:val="2"/>
        </w:rPr>
        <w:t>О бюджете</w:t>
      </w:r>
      <w:r>
        <w:rPr>
          <w:kern w:val="2"/>
        </w:rPr>
        <w:t xml:space="preserve"> Багаевского сельского поселения Багаевского района</w:t>
      </w:r>
      <w:r w:rsidRPr="009D7110">
        <w:rPr>
          <w:kern w:val="2"/>
        </w:rPr>
        <w:t xml:space="preserve"> на 202</w:t>
      </w:r>
      <w:r>
        <w:rPr>
          <w:kern w:val="2"/>
        </w:rPr>
        <w:t>3</w:t>
      </w:r>
      <w:r w:rsidRPr="009D7110">
        <w:rPr>
          <w:kern w:val="2"/>
        </w:rPr>
        <w:t xml:space="preserve"> год и на плановый период 202</w:t>
      </w:r>
      <w:r>
        <w:rPr>
          <w:kern w:val="2"/>
        </w:rPr>
        <w:t>4</w:t>
      </w:r>
      <w:r w:rsidRPr="009D7110">
        <w:rPr>
          <w:kern w:val="2"/>
        </w:rPr>
        <w:t xml:space="preserve"> и 202</w:t>
      </w:r>
      <w:r>
        <w:rPr>
          <w:kern w:val="2"/>
        </w:rPr>
        <w:t>5</w:t>
      </w:r>
      <w:r w:rsidRPr="009D7110">
        <w:rPr>
          <w:kern w:val="2"/>
        </w:rPr>
        <w:t xml:space="preserve"> годов»</w:t>
      </w:r>
      <w:r>
        <w:rPr>
          <w:kern w:val="2"/>
        </w:rPr>
        <w:t>».</w:t>
      </w:r>
    </w:p>
    <w:p w:rsidR="00436E4C" w:rsidRPr="003C0C8C" w:rsidRDefault="00436E4C" w:rsidP="003C0C8C">
      <w:pPr>
        <w:widowControl w:val="0"/>
        <w:autoSpaceDE w:val="0"/>
        <w:autoSpaceDN w:val="0"/>
        <w:adjustRightInd w:val="0"/>
        <w:ind w:right="283" w:firstLine="539"/>
        <w:jc w:val="both"/>
        <w:rPr>
          <w:sz w:val="20"/>
          <w:szCs w:val="20"/>
        </w:rPr>
      </w:pPr>
    </w:p>
    <w:p w:rsidR="00A54693" w:rsidRPr="005F3DBD" w:rsidRDefault="00A54693" w:rsidP="009F076A">
      <w:pPr>
        <w:widowControl w:val="0"/>
        <w:tabs>
          <w:tab w:val="left" w:pos="4820"/>
          <w:tab w:val="left" w:pos="9356"/>
        </w:tabs>
        <w:autoSpaceDE w:val="0"/>
        <w:autoSpaceDN w:val="0"/>
        <w:adjustRightInd w:val="0"/>
        <w:spacing w:line="276" w:lineRule="auto"/>
        <w:ind w:firstLine="709"/>
        <w:outlineLvl w:val="3"/>
        <w:rPr>
          <w:sz w:val="20"/>
          <w:szCs w:val="20"/>
        </w:rPr>
        <w:sectPr w:rsidR="00A54693" w:rsidRPr="005F3DBD" w:rsidSect="00650953">
          <w:footerReference w:type="even" r:id="rId8"/>
          <w:footerReference w:type="default" r:id="rId9"/>
          <w:pgSz w:w="16839" w:h="11907" w:orient="landscape" w:code="9"/>
          <w:pgMar w:top="568" w:right="851" w:bottom="851" w:left="1134" w:header="720" w:footer="720" w:gutter="0"/>
          <w:cols w:space="720"/>
          <w:docGrid w:linePitch="272"/>
        </w:sectPr>
      </w:pPr>
    </w:p>
    <w:p w:rsidR="00341666" w:rsidRDefault="00341666" w:rsidP="004160A5">
      <w:pPr>
        <w:ind w:left="680"/>
        <w:jc w:val="center"/>
      </w:pPr>
    </w:p>
    <w:p w:rsidR="00341666" w:rsidRDefault="00341666" w:rsidP="00C42FBA">
      <w:pPr>
        <w:ind w:left="142" w:hanging="538"/>
        <w:jc w:val="center"/>
      </w:pPr>
    </w:p>
    <w:p w:rsidR="004160A5" w:rsidRPr="0036583D" w:rsidRDefault="004160A5" w:rsidP="004160A5">
      <w:pPr>
        <w:ind w:left="680"/>
        <w:jc w:val="center"/>
      </w:pPr>
      <w:r w:rsidRPr="0036583D">
        <w:t>2.2.Основные подходы к формированию бюджетной политики</w:t>
      </w:r>
    </w:p>
    <w:p w:rsidR="004160A5" w:rsidRPr="0036583D" w:rsidRDefault="004160A5" w:rsidP="004160A5">
      <w:pPr>
        <w:ind w:left="680"/>
        <w:jc w:val="center"/>
      </w:pPr>
      <w:r w:rsidRPr="0036583D">
        <w:t xml:space="preserve">Багаевского </w:t>
      </w:r>
      <w:r w:rsidR="001C4E3E">
        <w:t>сельского поселения</w:t>
      </w:r>
      <w:r w:rsidR="005C0700">
        <w:t xml:space="preserve"> на период 2023-2036</w:t>
      </w:r>
      <w:r w:rsidRPr="0036583D">
        <w:t xml:space="preserve"> годов</w:t>
      </w:r>
    </w:p>
    <w:p w:rsidR="004160A5" w:rsidRPr="0036583D" w:rsidRDefault="004160A5" w:rsidP="004160A5">
      <w:pPr>
        <w:ind w:left="680"/>
        <w:jc w:val="both"/>
      </w:pPr>
    </w:p>
    <w:p w:rsidR="004160A5" w:rsidRPr="0036583D" w:rsidRDefault="004160A5" w:rsidP="00C42FBA">
      <w:pPr>
        <w:ind w:hanging="680"/>
        <w:jc w:val="both"/>
      </w:pPr>
      <w:r w:rsidRPr="0036583D">
        <w:tab/>
      </w:r>
      <w:r w:rsidR="00C42FBA">
        <w:t xml:space="preserve">    </w:t>
      </w:r>
      <w:r w:rsidRPr="0036583D">
        <w:t xml:space="preserve">Бюджетный прогноз Багаевского </w:t>
      </w:r>
      <w:r w:rsidR="001C4E3E">
        <w:t>сельского поселения</w:t>
      </w:r>
      <w:r w:rsidRPr="0036583D">
        <w:t xml:space="preserve">  разработан на основе   долгосрочного прогноза социально-экономического развития Бага</w:t>
      </w:r>
      <w:r w:rsidR="005C0700">
        <w:t>евского района на период до 2036</w:t>
      </w:r>
      <w:r w:rsidRPr="0036583D">
        <w:t xml:space="preserve"> года, утвержденного  Постановлением Администрации Багаевского </w:t>
      </w:r>
      <w:r w:rsidR="00D81DBA" w:rsidRPr="0036583D">
        <w:t xml:space="preserve">сельского поселения </w:t>
      </w:r>
      <w:r w:rsidRPr="0036583D">
        <w:t xml:space="preserve"> от </w:t>
      </w:r>
      <w:r w:rsidR="00D81DBA" w:rsidRPr="0036583D">
        <w:t>27.10.2018 № 389</w:t>
      </w:r>
      <w:r w:rsidRPr="0036583D">
        <w:t>.</w:t>
      </w:r>
    </w:p>
    <w:p w:rsidR="004160A5" w:rsidRPr="0036583D" w:rsidRDefault="004160A5" w:rsidP="00C42FBA">
      <w:pPr>
        <w:ind w:hanging="680"/>
        <w:jc w:val="both"/>
      </w:pPr>
      <w:r w:rsidRPr="0036583D">
        <w:tab/>
        <w:t>При расчете прогнозных показателей налоговых и неналоговых доходов  учитывались изменения в законодательстве о налогах и сборах Российской Федерации и Ростовской области и  бюджетном законодательстве Российской Федерации, ожидаемые в прогнозном периоде.</w:t>
      </w:r>
    </w:p>
    <w:p w:rsidR="004160A5" w:rsidRPr="0036583D" w:rsidRDefault="004160A5" w:rsidP="00C42FBA">
      <w:pPr>
        <w:ind w:hanging="680"/>
        <w:jc w:val="both"/>
      </w:pPr>
      <w:r w:rsidRPr="0036583D">
        <w:tab/>
        <w:t>Расчет прогнозных показателей дефицита, источников его финансирования осуществлен исходя из ограничений по размеру дефицита,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4160A5" w:rsidRPr="0036583D" w:rsidRDefault="004160A5" w:rsidP="00C42FBA">
      <w:pPr>
        <w:jc w:val="both"/>
      </w:pPr>
      <w:r w:rsidRPr="0036583D">
        <w:tab/>
        <w:t xml:space="preserve">Муниципальный долг Багаевского </w:t>
      </w:r>
      <w:r w:rsidR="00D81DBA" w:rsidRPr="0036583D">
        <w:t>сельского поселения</w:t>
      </w:r>
      <w:r w:rsidRPr="0036583D">
        <w:t xml:space="preserve">  не планируется.</w:t>
      </w:r>
    </w:p>
    <w:p w:rsidR="004160A5" w:rsidRPr="0036583D" w:rsidRDefault="004160A5" w:rsidP="00C42FBA">
      <w:pPr>
        <w:ind w:hanging="680"/>
        <w:jc w:val="both"/>
      </w:pPr>
      <w:r w:rsidRPr="0036583D">
        <w:tab/>
        <w:t xml:space="preserve">Бюджетная политика </w:t>
      </w:r>
      <w:r w:rsidR="00D81DBA" w:rsidRPr="0036583D">
        <w:t xml:space="preserve">Багаевского сельского поселения  </w:t>
      </w:r>
      <w:r w:rsidRPr="0036583D"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D81DBA" w:rsidRPr="0036583D">
        <w:t xml:space="preserve">Багаевского сельского поселения  </w:t>
      </w:r>
      <w:r w:rsidRPr="0036583D">
        <w:t>при одновременном обеспечении устойчивости и сбалансированности бюджетной системы.</w:t>
      </w:r>
    </w:p>
    <w:p w:rsidR="004160A5" w:rsidRPr="0036583D" w:rsidRDefault="004160A5" w:rsidP="004160A5">
      <w:pPr>
        <w:ind w:left="680"/>
        <w:jc w:val="both"/>
      </w:pPr>
      <w:r w:rsidRPr="0036583D">
        <w:tab/>
      </w:r>
    </w:p>
    <w:p w:rsidR="004160A5" w:rsidRPr="0036583D" w:rsidRDefault="004160A5" w:rsidP="004160A5">
      <w:pPr>
        <w:ind w:left="680"/>
        <w:jc w:val="center"/>
      </w:pPr>
      <w:r w:rsidRPr="0036583D">
        <w:t>Основные подходы в части собственных (налоговых и неналоговых) доходов</w:t>
      </w:r>
    </w:p>
    <w:p w:rsidR="004160A5" w:rsidRPr="0036583D" w:rsidRDefault="004160A5" w:rsidP="004160A5">
      <w:pPr>
        <w:ind w:left="680"/>
        <w:jc w:val="both"/>
      </w:pPr>
    </w:p>
    <w:p w:rsidR="004160A5" w:rsidRPr="0036583D" w:rsidRDefault="004160A5" w:rsidP="00C42FBA">
      <w:pPr>
        <w:ind w:hanging="680"/>
        <w:jc w:val="both"/>
      </w:pPr>
      <w:r w:rsidRPr="0036583D">
        <w:tab/>
      </w:r>
      <w:r w:rsidR="00C42FBA">
        <w:t xml:space="preserve">    </w:t>
      </w:r>
      <w:r w:rsidRPr="0036583D">
        <w:t xml:space="preserve">Налоговые и неналоговые доходы спрогнозированы в соответствии с положениями Бюджетного кодекса Российской Федерации, на основе показателей долгосрочного прогноза социально-экономического развития </w:t>
      </w:r>
      <w:r w:rsidR="009B0A65" w:rsidRPr="0036583D">
        <w:t xml:space="preserve">Багаевского сельского поселения  </w:t>
      </w:r>
      <w:r w:rsidR="000A63BA">
        <w:t>на период до 2036</w:t>
      </w:r>
      <w:r w:rsidRPr="0036583D">
        <w:t xml:space="preserve"> года.</w:t>
      </w:r>
    </w:p>
    <w:p w:rsidR="000F678A" w:rsidRPr="0036583D" w:rsidRDefault="000F678A" w:rsidP="00C42FB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583D">
        <w:rPr>
          <w:rFonts w:ascii="Times New Roman" w:hAnsi="Times New Roman" w:cs="Times New Roman"/>
          <w:sz w:val="28"/>
          <w:szCs w:val="28"/>
        </w:rPr>
        <w:t xml:space="preserve">Прогнозирование на долгосрочную перспективу осуществлялось в условиях позитивных тенденций,      сложившихся в предыдущие годы. </w:t>
      </w:r>
    </w:p>
    <w:p w:rsidR="000F678A" w:rsidRPr="0036583D" w:rsidRDefault="000F678A" w:rsidP="00C42FB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583D">
        <w:rPr>
          <w:rFonts w:ascii="Times New Roman" w:hAnsi="Times New Roman" w:cs="Times New Roman"/>
          <w:sz w:val="28"/>
          <w:szCs w:val="28"/>
        </w:rPr>
        <w:t>В прогнозируемом периоде по данным долгосрочного прогноза социально-экономического развития Багаевского сельс</w:t>
      </w:r>
      <w:r w:rsidR="000A63BA">
        <w:rPr>
          <w:rFonts w:ascii="Times New Roman" w:hAnsi="Times New Roman" w:cs="Times New Roman"/>
          <w:sz w:val="28"/>
          <w:szCs w:val="28"/>
        </w:rPr>
        <w:t>кого поселения на период до 2036</w:t>
      </w:r>
      <w:r w:rsidRPr="0036583D">
        <w:rPr>
          <w:rFonts w:ascii="Times New Roman" w:hAnsi="Times New Roman" w:cs="Times New Roman"/>
          <w:sz w:val="28"/>
          <w:szCs w:val="28"/>
        </w:rPr>
        <w:t xml:space="preserve"> года ожидается рост объема сельскохозяйственного 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:rsidR="005E74F0" w:rsidRPr="000A2B4D" w:rsidRDefault="005E74F0" w:rsidP="00C42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4D">
        <w:rPr>
          <w:rFonts w:ascii="Times New Roman" w:hAnsi="Times New Roman" w:cs="Times New Roman"/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</w:t>
      </w:r>
      <w:r w:rsidR="000A2B4D" w:rsidRPr="000A2B4D">
        <w:rPr>
          <w:rFonts w:ascii="Times New Roman" w:hAnsi="Times New Roman" w:cs="Times New Roman"/>
          <w:sz w:val="28"/>
          <w:szCs w:val="28"/>
        </w:rPr>
        <w:t>Багаевского</w:t>
      </w:r>
      <w:r w:rsidRPr="000A2B4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5E74F0" w:rsidRDefault="005E74F0" w:rsidP="005E74F0">
      <w:pPr>
        <w:pStyle w:val="ConsPlusNormal"/>
        <w:ind w:firstLine="709"/>
        <w:jc w:val="both"/>
        <w:rPr>
          <w:szCs w:val="28"/>
        </w:rPr>
      </w:pPr>
      <w:r w:rsidRPr="00950C4F">
        <w:rPr>
          <w:szCs w:val="28"/>
        </w:rPr>
        <w:t xml:space="preserve"> </w:t>
      </w:r>
    </w:p>
    <w:p w:rsidR="005E74F0" w:rsidRPr="002B1BA4" w:rsidRDefault="005E74F0" w:rsidP="005E74F0">
      <w:pPr>
        <w:widowControl w:val="0"/>
        <w:spacing w:line="233" w:lineRule="auto"/>
        <w:jc w:val="center"/>
      </w:pPr>
      <w:r w:rsidRPr="002B1BA4">
        <w:t xml:space="preserve">Основные подходы в части </w:t>
      </w:r>
      <w:r>
        <w:t>областной</w:t>
      </w:r>
      <w:r w:rsidRPr="002B1BA4">
        <w:t xml:space="preserve"> финансовой помощи</w:t>
      </w:r>
    </w:p>
    <w:p w:rsidR="005E74F0" w:rsidRPr="002B1BA4" w:rsidRDefault="005E74F0" w:rsidP="005E74F0">
      <w:pPr>
        <w:widowControl w:val="0"/>
        <w:spacing w:line="233" w:lineRule="auto"/>
        <w:jc w:val="both"/>
      </w:pPr>
    </w:p>
    <w:p w:rsidR="000A2B4D" w:rsidRDefault="000A2B4D" w:rsidP="000A2B4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  <w:r w:rsidRPr="002B1BA4">
        <w:t xml:space="preserve">Проводимая на </w:t>
      </w:r>
      <w:r>
        <w:t>областном</w:t>
      </w:r>
      <w:r w:rsidRPr="002B1BA4">
        <w:t xml:space="preserve"> уровне политика в области межбюджетных отношений направлена на повышение финансовой самостоятельности и ответственности </w:t>
      </w:r>
      <w:r w:rsidRPr="007A67F3">
        <w:rPr>
          <w:color w:val="111111"/>
        </w:rPr>
        <w:t xml:space="preserve">органов местного самоуправления </w:t>
      </w:r>
      <w:r>
        <w:rPr>
          <w:color w:val="111111"/>
        </w:rPr>
        <w:t>Багаевского</w:t>
      </w:r>
      <w:r w:rsidRPr="007A67F3">
        <w:rPr>
          <w:color w:val="111111"/>
        </w:rPr>
        <w:t xml:space="preserve"> сельского поселения</w:t>
      </w:r>
      <w:r w:rsidRPr="002B1BA4">
        <w:t xml:space="preserve">. </w:t>
      </w:r>
    </w:p>
    <w:p w:rsidR="000A2B4D" w:rsidRDefault="000A2B4D" w:rsidP="000A2B4D">
      <w:pPr>
        <w:autoSpaceDE w:val="0"/>
        <w:autoSpaceDN w:val="0"/>
        <w:adjustRightInd w:val="0"/>
        <w:ind w:firstLine="709"/>
        <w:jc w:val="both"/>
      </w:pPr>
      <w:r>
        <w:t xml:space="preserve">Прогноз безвозмездных поступлений на 2023 – 2024 годы соответствует </w:t>
      </w:r>
      <w:r>
        <w:lastRenderedPageBreak/>
        <w:t xml:space="preserve">значениям, утвержденным решением Собрания депутатов </w:t>
      </w:r>
      <w:r w:rsidR="00516A2D">
        <w:t xml:space="preserve">Багаевского </w:t>
      </w:r>
      <w:r>
        <w:t>сельского поселения от 2</w:t>
      </w:r>
      <w:r w:rsidR="00516A2D">
        <w:t>4.12.2021 № 26</w:t>
      </w:r>
      <w:r>
        <w:t xml:space="preserve"> «О бюджете </w:t>
      </w:r>
      <w:r w:rsidR="00516A2D">
        <w:t>Багаевского</w:t>
      </w:r>
      <w:r>
        <w:t xml:space="preserve"> сельского поселения </w:t>
      </w:r>
      <w:r w:rsidR="00516A2D">
        <w:t xml:space="preserve">Багаевского </w:t>
      </w:r>
      <w:r>
        <w:t>района на 2022 год и на плановый период 2023 и 2024 годов».</w:t>
      </w:r>
    </w:p>
    <w:p w:rsidR="000A2B4D" w:rsidRDefault="000A2B4D" w:rsidP="000A2B4D">
      <w:pPr>
        <w:autoSpaceDE w:val="0"/>
        <w:autoSpaceDN w:val="0"/>
        <w:adjustRightInd w:val="0"/>
        <w:ind w:firstLine="709"/>
        <w:jc w:val="both"/>
      </w:pPr>
      <w:r>
        <w:t xml:space="preserve">Начиная с 2025 года, расчет безвозмездных поступлений осуществлен </w:t>
      </w:r>
      <w: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:rsidR="004160A5" w:rsidRPr="0036583D" w:rsidRDefault="004160A5" w:rsidP="004160A5">
      <w:pPr>
        <w:ind w:left="680"/>
        <w:jc w:val="both"/>
        <w:rPr>
          <w:color w:val="FF0000"/>
        </w:rPr>
      </w:pPr>
    </w:p>
    <w:p w:rsidR="004160A5" w:rsidRPr="0036583D" w:rsidRDefault="004160A5" w:rsidP="004160A5">
      <w:pPr>
        <w:ind w:left="680"/>
        <w:jc w:val="center"/>
      </w:pPr>
      <w:r w:rsidRPr="0036583D">
        <w:t>Основные подходы в части расходов</w:t>
      </w:r>
    </w:p>
    <w:p w:rsidR="004160A5" w:rsidRPr="0036583D" w:rsidRDefault="004160A5" w:rsidP="004160A5">
      <w:pPr>
        <w:ind w:left="680"/>
        <w:jc w:val="both"/>
      </w:pPr>
    </w:p>
    <w:p w:rsidR="004755AB" w:rsidRDefault="004160A5" w:rsidP="004755AB">
      <w:pPr>
        <w:ind w:firstLine="708"/>
        <w:jc w:val="both"/>
      </w:pPr>
      <w:r w:rsidRPr="0036583D">
        <w:tab/>
      </w:r>
      <w:r w:rsidR="004755AB">
        <w:t>Расходы на период 2023-2036 годов</w:t>
      </w:r>
      <w:r w:rsidR="004755AB" w:rsidRPr="00F3654E">
        <w:t xml:space="preserve"> </w:t>
      </w:r>
      <w:r w:rsidR="004755AB">
        <w:t>рас</w:t>
      </w:r>
      <w:r w:rsidR="00E07697">
        <w:t>с</w:t>
      </w:r>
      <w:r w:rsidR="004755AB">
        <w:t>читаны с учетом прогноза поступлений доходов.</w:t>
      </w:r>
      <w:r w:rsidR="004755AB" w:rsidRPr="00BB4496">
        <w:t xml:space="preserve"> </w:t>
      </w:r>
    </w:p>
    <w:p w:rsidR="004755AB" w:rsidRPr="00BB4496" w:rsidRDefault="004755AB" w:rsidP="004755AB">
      <w:pPr>
        <w:ind w:firstLine="708"/>
        <w:jc w:val="both"/>
      </w:pPr>
      <w:r>
        <w:t>Н</w:t>
      </w:r>
      <w:r w:rsidRPr="00071564">
        <w:t>а 2024 и 2025 годы</w:t>
      </w:r>
      <w:r w:rsidRPr="00BB4496">
        <w:t xml:space="preserve"> учтены условно утвержденные расходы в</w:t>
      </w:r>
      <w:r>
        <w:t xml:space="preserve"> объеме 2,5 процента и 5,0 процентов от общего объема расходов местного бюджета, </w:t>
      </w:r>
      <w:r w:rsidRPr="00BB4496">
        <w:t>с 202</w:t>
      </w:r>
      <w:r>
        <w:t>6</w:t>
      </w:r>
      <w:r w:rsidRPr="00BB4496">
        <w:t xml:space="preserve"> года условно утвержденные расходы учтены </w:t>
      </w:r>
      <w:r>
        <w:br/>
      </w:r>
      <w:r w:rsidRPr="00BB4496">
        <w:t>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4755AB" w:rsidRPr="00BB4496" w:rsidRDefault="004755AB" w:rsidP="004755AB">
      <w:pPr>
        <w:ind w:firstLine="708"/>
        <w:jc w:val="both"/>
      </w:pPr>
      <w:r w:rsidRPr="00BB4496">
        <w:t xml:space="preserve">В соответствии с </w:t>
      </w:r>
      <w:r>
        <w:t xml:space="preserve">решением Собрания депутатов </w:t>
      </w:r>
      <w:r w:rsidR="00E07697">
        <w:t>Багаевского</w:t>
      </w:r>
      <w:r>
        <w:t xml:space="preserve"> сельского поселения</w:t>
      </w:r>
      <w:r w:rsidRPr="00612E89">
        <w:t xml:space="preserve"> </w:t>
      </w:r>
      <w:r>
        <w:t xml:space="preserve">от </w:t>
      </w:r>
      <w:r w:rsidR="00E07697" w:rsidRPr="0020673F">
        <w:rPr>
          <w:szCs w:val="20"/>
        </w:rPr>
        <w:t xml:space="preserve">21.08.2013 № 76 «О бюджетном процессе в Багаевском </w:t>
      </w:r>
      <w:r w:rsidR="00E07697">
        <w:rPr>
          <w:szCs w:val="20"/>
        </w:rPr>
        <w:t xml:space="preserve">сельском поселении» </w:t>
      </w:r>
      <w:r>
        <w:t xml:space="preserve"> </w:t>
      </w:r>
      <w:r w:rsidRPr="00BB4496">
        <w:t xml:space="preserve">бюджет </w:t>
      </w:r>
      <w:r>
        <w:t xml:space="preserve">сельского поселения </w:t>
      </w:r>
      <w:r w:rsidRPr="00BB4496">
        <w:t xml:space="preserve">составляется на основе </w:t>
      </w:r>
      <w:r>
        <w:t>муниципальных</w:t>
      </w:r>
      <w:r w:rsidRPr="00BB4496">
        <w:t xml:space="preserve"> программ </w:t>
      </w:r>
      <w:r w:rsidR="00E07697">
        <w:t>Багаевского</w:t>
      </w:r>
      <w:r>
        <w:t xml:space="preserve"> сельского поселения</w:t>
      </w:r>
      <w:r w:rsidRPr="00BB4496">
        <w:t>.</w:t>
      </w:r>
    </w:p>
    <w:p w:rsidR="004755AB" w:rsidRPr="00BB4496" w:rsidRDefault="004755AB" w:rsidP="004755AB">
      <w:pPr>
        <w:ind w:firstLine="708"/>
        <w:jc w:val="both"/>
      </w:pPr>
      <w:r>
        <w:t>Доля расходов местного</w:t>
      </w:r>
      <w:r w:rsidRPr="00BB4496">
        <w:t xml:space="preserve"> бюджета, формируемых в рамках </w:t>
      </w:r>
      <w:r>
        <w:t>муниципальных</w:t>
      </w:r>
      <w:r w:rsidRPr="00BB4496">
        <w:t xml:space="preserve"> программ </w:t>
      </w:r>
      <w:r w:rsidR="00E07697">
        <w:t>Багаевского</w:t>
      </w:r>
      <w:r>
        <w:t xml:space="preserve"> сельского поселения</w:t>
      </w:r>
      <w:r w:rsidRPr="00BB4496">
        <w:t xml:space="preserve">, ежегодно </w:t>
      </w:r>
      <w:r>
        <w:t>планируется</w:t>
      </w:r>
      <w:r w:rsidRPr="00BB4496">
        <w:t xml:space="preserve"> более 90 процентов в общем объеме расходов </w:t>
      </w:r>
      <w:r>
        <w:t xml:space="preserve">местного </w:t>
      </w:r>
      <w:r w:rsidRPr="00BB4496">
        <w:t>бюджета.</w:t>
      </w:r>
    </w:p>
    <w:p w:rsidR="004755AB" w:rsidRPr="00BB4496" w:rsidRDefault="004755AB" w:rsidP="004755AB">
      <w:pPr>
        <w:tabs>
          <w:tab w:val="left" w:pos="709"/>
        </w:tabs>
        <w:jc w:val="both"/>
      </w:pPr>
      <w:r w:rsidRPr="00BB4496">
        <w:tab/>
      </w:r>
      <w:r>
        <w:t>Основной объем средств сконцентрирован на</w:t>
      </w:r>
      <w:r w:rsidRPr="00BB4496">
        <w:t xml:space="preserve"> </w:t>
      </w:r>
      <w:r>
        <w:t>реализации муниципальных</w:t>
      </w:r>
      <w:r w:rsidRPr="00BB4496">
        <w:t xml:space="preserve"> программ </w:t>
      </w:r>
      <w:r w:rsidR="00E07697">
        <w:t>Багаевского</w:t>
      </w:r>
      <w:r>
        <w:t xml:space="preserve"> сельского поселения</w:t>
      </w:r>
      <w:r w:rsidRPr="00BB4496">
        <w:t xml:space="preserve">, </w:t>
      </w:r>
      <w:r>
        <w:t>предусматривающих</w:t>
      </w:r>
      <w:r w:rsidRPr="00BB4496">
        <w:t xml:space="preserve"> </w:t>
      </w:r>
      <w:r>
        <w:t xml:space="preserve">инвестиции </w:t>
      </w:r>
      <w:r w:rsidRPr="00BB4496">
        <w:t xml:space="preserve">в человеческий капитал, </w:t>
      </w:r>
      <w:r>
        <w:t>включая расходы</w:t>
      </w:r>
      <w:r w:rsidRPr="00BB4496">
        <w:t xml:space="preserve"> на развитие культуры и спорта, </w:t>
      </w:r>
      <w:r w:rsidRPr="002B1BA4">
        <w:t xml:space="preserve">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t>муниципальных</w:t>
      </w:r>
      <w:r w:rsidRPr="002B1BA4">
        <w:t xml:space="preserve"> услуг</w:t>
      </w:r>
      <w:r w:rsidRPr="00BB4496">
        <w:t xml:space="preserve">. </w:t>
      </w:r>
    </w:p>
    <w:p w:rsidR="004755AB" w:rsidRDefault="004755AB" w:rsidP="004755AB">
      <w:pPr>
        <w:spacing w:line="235" w:lineRule="auto"/>
        <w:ind w:firstLine="709"/>
        <w:jc w:val="both"/>
      </w:pPr>
      <w:r w:rsidRPr="00BB4496">
        <w:t>Основным инструментом достижения национальных целей развития</w:t>
      </w:r>
      <w:r w:rsidRPr="00D253FA">
        <w:t xml:space="preserve">, установленных </w:t>
      </w:r>
      <w:r w:rsidRPr="00653715">
        <w:t>Указами</w:t>
      </w:r>
      <w:r>
        <w:t xml:space="preserve"> </w:t>
      </w:r>
      <w:r w:rsidRPr="00D253FA">
        <w:t>Президента Российской Федерации от</w:t>
      </w:r>
      <w:r>
        <w:t xml:space="preserve"> 07.05.2018 </w:t>
      </w:r>
      <w:r>
        <w:br/>
        <w:t>№ 204</w:t>
      </w:r>
      <w:r w:rsidRPr="00D253FA">
        <w:t xml:space="preserve">, </w:t>
      </w:r>
      <w:r>
        <w:t>а также от 21.07.2020 № 474</w:t>
      </w:r>
      <w:r w:rsidRPr="00653715">
        <w:t>,</w:t>
      </w:r>
      <w:r>
        <w:t xml:space="preserve"> </w:t>
      </w:r>
      <w:r w:rsidRPr="00653715">
        <w:t>являются</w:t>
      </w:r>
      <w:r>
        <w:t xml:space="preserve"> </w:t>
      </w:r>
      <w:r w:rsidRPr="00D253FA">
        <w:t xml:space="preserve">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</w:t>
      </w:r>
      <w:r w:rsidRPr="00653715">
        <w:t>2030</w:t>
      </w:r>
      <w:r>
        <w:t xml:space="preserve"> </w:t>
      </w:r>
      <w:r w:rsidRPr="00D253FA">
        <w:t>года.</w:t>
      </w:r>
      <w:r>
        <w:t xml:space="preserve"> </w:t>
      </w:r>
    </w:p>
    <w:p w:rsidR="004755AB" w:rsidRPr="002B1BA4" w:rsidRDefault="004755AB" w:rsidP="004755AB">
      <w:pPr>
        <w:autoSpaceDE w:val="0"/>
        <w:autoSpaceDN w:val="0"/>
        <w:adjustRightInd w:val="0"/>
        <w:ind w:firstLine="709"/>
        <w:contextualSpacing/>
        <w:jc w:val="both"/>
      </w:pPr>
      <w:r w:rsidRPr="002B1BA4">
        <w:t xml:space="preserve">С учетом интеграции реализуемых в рамках данных указов региональных проектов </w:t>
      </w:r>
      <w:r>
        <w:t>муниципальные</w:t>
      </w:r>
      <w:r w:rsidRPr="002B1BA4">
        <w:t xml:space="preserve"> программы </w:t>
      </w:r>
      <w:r w:rsidR="00E07697">
        <w:t>Багаевского</w:t>
      </w:r>
      <w:r>
        <w:t xml:space="preserve"> сельского поселения</w:t>
      </w:r>
      <w:r w:rsidRPr="002B1BA4">
        <w:t xml:space="preserve"> должны стать простым и эффективным инструментом организации как проектной, так и текущей деятельности орган</w:t>
      </w:r>
      <w:r>
        <w:t>ов местного самоуправления</w:t>
      </w:r>
      <w:r w:rsidRPr="002B1BA4">
        <w:t>, отражающим взаимосвязь затраченных ресурсов и полученных результатов.</w:t>
      </w:r>
    </w:p>
    <w:p w:rsidR="004755AB" w:rsidRDefault="004755AB" w:rsidP="004755AB">
      <w:pPr>
        <w:suppressAutoHyphens/>
      </w:pPr>
    </w:p>
    <w:p w:rsidR="004755AB" w:rsidRDefault="004755AB" w:rsidP="004755AB">
      <w:pPr>
        <w:autoSpaceDE w:val="0"/>
        <w:autoSpaceDN w:val="0"/>
        <w:adjustRightInd w:val="0"/>
        <w:spacing w:line="228" w:lineRule="auto"/>
        <w:ind w:firstLine="709"/>
        <w:jc w:val="both"/>
      </w:pPr>
    </w:p>
    <w:p w:rsidR="004755AB" w:rsidRPr="002B1BA4" w:rsidRDefault="004755AB" w:rsidP="004755AB">
      <w:pPr>
        <w:ind w:firstLine="708"/>
        <w:jc w:val="both"/>
      </w:pPr>
    </w:p>
    <w:p w:rsidR="007C76EF" w:rsidRDefault="007C76EF" w:rsidP="007C76EF">
      <w:pPr>
        <w:suppressAutoHyphens/>
        <w:jc w:val="center"/>
      </w:pPr>
    </w:p>
    <w:p w:rsidR="007C76EF" w:rsidRDefault="007C76EF" w:rsidP="007C76EF">
      <w:pPr>
        <w:suppressAutoHyphens/>
        <w:jc w:val="center"/>
      </w:pPr>
    </w:p>
    <w:p w:rsidR="007C76EF" w:rsidRDefault="007C76EF" w:rsidP="007C76EF">
      <w:pPr>
        <w:suppressAutoHyphens/>
        <w:jc w:val="center"/>
      </w:pPr>
    </w:p>
    <w:p w:rsidR="007C76EF" w:rsidRDefault="007C76EF" w:rsidP="007C76EF">
      <w:pPr>
        <w:suppressAutoHyphens/>
        <w:jc w:val="center"/>
      </w:pPr>
    </w:p>
    <w:p w:rsidR="007C76EF" w:rsidRPr="002B1BA4" w:rsidRDefault="007C76EF" w:rsidP="007C76EF">
      <w:pPr>
        <w:suppressAutoHyphens/>
        <w:jc w:val="center"/>
      </w:pPr>
      <w:r w:rsidRPr="002B1BA4">
        <w:lastRenderedPageBreak/>
        <w:t>Основные подходы в части</w:t>
      </w:r>
    </w:p>
    <w:p w:rsidR="007C76EF" w:rsidRPr="002B1BA4" w:rsidRDefault="007C76EF" w:rsidP="007C76EF">
      <w:pPr>
        <w:suppressAutoHyphens/>
        <w:jc w:val="center"/>
      </w:pPr>
      <w:r w:rsidRPr="002B1BA4">
        <w:t>межбюджетных отношений с местными бюджетами</w:t>
      </w:r>
    </w:p>
    <w:p w:rsidR="007C76EF" w:rsidRPr="002B1BA4" w:rsidRDefault="007C76EF" w:rsidP="007C76EF">
      <w:pPr>
        <w:suppressAutoHyphens/>
        <w:jc w:val="both"/>
      </w:pPr>
    </w:p>
    <w:p w:rsidR="007C76EF" w:rsidRPr="002B1BA4" w:rsidRDefault="007C76EF" w:rsidP="007C76EF">
      <w:pPr>
        <w:autoSpaceDE w:val="0"/>
        <w:autoSpaceDN w:val="0"/>
        <w:adjustRightInd w:val="0"/>
        <w:ind w:firstLine="709"/>
        <w:jc w:val="both"/>
      </w:pPr>
      <w:r w:rsidRPr="002B1BA4"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t>Багаевского сельского поселения</w:t>
      </w:r>
      <w:r w:rsidRPr="002B1BA4">
        <w:t>, направленные на повышение финансовой самостоятельности местн</w:t>
      </w:r>
      <w:r>
        <w:t>ого</w:t>
      </w:r>
      <w:r w:rsidRPr="002B1BA4">
        <w:t xml:space="preserve"> бюджет</w:t>
      </w:r>
      <w:r>
        <w:t>а, его</w:t>
      </w:r>
      <w:r w:rsidRPr="002B1BA4">
        <w:t xml:space="preserve"> сбалансированности, качественное управление муниципальными финансами.</w:t>
      </w:r>
    </w:p>
    <w:p w:rsidR="007C76EF" w:rsidRDefault="007C76EF" w:rsidP="007C76EF">
      <w:pPr>
        <w:autoSpaceDE w:val="0"/>
        <w:autoSpaceDN w:val="0"/>
        <w:adjustRightInd w:val="0"/>
        <w:ind w:firstLine="709"/>
        <w:jc w:val="both"/>
      </w:pPr>
      <w:r>
        <w:t>Получение д</w:t>
      </w:r>
      <w:r w:rsidRPr="002B1BA4">
        <w:t>отаци</w:t>
      </w:r>
      <w:r>
        <w:t>и</w:t>
      </w:r>
      <w:r w:rsidRPr="002B1BA4">
        <w:t xml:space="preserve"> на выравнивание бюджетной обеспеченности </w:t>
      </w:r>
      <w:r>
        <w:t>из областного бюджета</w:t>
      </w:r>
      <w:r w:rsidRPr="002B1BA4">
        <w:t xml:space="preserve"> отведена ведущая роль в системе межбюджетного регулирования. Для их </w:t>
      </w:r>
      <w:r>
        <w:t xml:space="preserve">предоставления бюджету сельского поселения из областного бюджета предполагается </w:t>
      </w:r>
      <w:r w:rsidRPr="002B1BA4">
        <w:t>отсутствие</w:t>
      </w:r>
      <w:r>
        <w:t xml:space="preserve"> в муниципальном образовании</w:t>
      </w:r>
      <w:r w:rsidRPr="002B1BA4"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t>ого</w:t>
      </w:r>
      <w:r w:rsidRPr="002B1BA4">
        <w:t xml:space="preserve"> бюджет</w:t>
      </w:r>
      <w:r>
        <w:t>а</w:t>
      </w:r>
      <w:r w:rsidRPr="002B1BA4">
        <w:t xml:space="preserve"> и других, направленных на эффективное формирование и исполнение бюджетов</w:t>
      </w:r>
      <w:r>
        <w:t>,</w:t>
      </w:r>
      <w:r w:rsidRPr="002B1BA4">
        <w:t xml:space="preserve"> а также повышени</w:t>
      </w:r>
      <w:r>
        <w:t>е</w:t>
      </w:r>
      <w:r w:rsidRPr="002B1BA4">
        <w:t xml:space="preserve"> ответственности органов местного самоуправления при расходовании бюджетных средств.</w:t>
      </w:r>
    </w:p>
    <w:p w:rsidR="007C76EF" w:rsidRPr="002B1BA4" w:rsidRDefault="007C76EF" w:rsidP="007C76EF">
      <w:pPr>
        <w:autoSpaceDE w:val="0"/>
        <w:autoSpaceDN w:val="0"/>
        <w:adjustRightInd w:val="0"/>
        <w:ind w:firstLine="709"/>
        <w:jc w:val="both"/>
      </w:pPr>
      <w:r w:rsidRPr="002B1BA4">
        <w:t>Особое внимание будет уделяться повышению эффективности расходования межбюджетных трансфертов</w:t>
      </w:r>
      <w:r>
        <w:t>, получаемых</w:t>
      </w:r>
      <w:r w:rsidRPr="002B1BA4">
        <w:t xml:space="preserve"> местным бюджет</w:t>
      </w:r>
      <w:r>
        <w:t>о</w:t>
      </w:r>
      <w:r w:rsidRPr="002B1BA4">
        <w:t>м, а также повышению ответственности органов местного самоуправления при расходовании бюджетных средств.</w:t>
      </w:r>
    </w:p>
    <w:p w:rsidR="004755AB" w:rsidRPr="002B1BA4" w:rsidRDefault="004755AB" w:rsidP="004755AB">
      <w:pPr>
        <w:autoSpaceDE w:val="0"/>
        <w:autoSpaceDN w:val="0"/>
        <w:adjustRightInd w:val="0"/>
        <w:ind w:firstLine="709"/>
        <w:jc w:val="center"/>
      </w:pPr>
    </w:p>
    <w:p w:rsidR="00230B46" w:rsidRDefault="00230B46" w:rsidP="004755AB">
      <w:pPr>
        <w:suppressAutoHyphens/>
        <w:jc w:val="center"/>
      </w:pPr>
    </w:p>
    <w:p w:rsidR="007D1D74" w:rsidRPr="002B1BA4" w:rsidRDefault="007D1D74" w:rsidP="007D1D74">
      <w:pPr>
        <w:suppressAutoHyphens/>
        <w:jc w:val="center"/>
      </w:pPr>
      <w:r w:rsidRPr="002B1BA4">
        <w:t>Основные подходы в части</w:t>
      </w:r>
    </w:p>
    <w:p w:rsidR="007D1D74" w:rsidRPr="002B1BA4" w:rsidRDefault="007D1D74" w:rsidP="007D1D74">
      <w:pPr>
        <w:suppressAutoHyphens/>
        <w:jc w:val="center"/>
      </w:pPr>
      <w:r w:rsidRPr="002B1BA4">
        <w:t>межбюджетных отношений с местными бюджетами</w:t>
      </w:r>
    </w:p>
    <w:p w:rsidR="007D1D74" w:rsidRPr="002B1BA4" w:rsidRDefault="007D1D74" w:rsidP="007D1D74">
      <w:pPr>
        <w:suppressAutoHyphens/>
        <w:jc w:val="both"/>
      </w:pPr>
    </w:p>
    <w:p w:rsidR="007D1D74" w:rsidRPr="002B1BA4" w:rsidRDefault="007D1D74" w:rsidP="007D1D74">
      <w:pPr>
        <w:autoSpaceDE w:val="0"/>
        <w:autoSpaceDN w:val="0"/>
        <w:adjustRightInd w:val="0"/>
        <w:ind w:firstLine="709"/>
        <w:jc w:val="both"/>
      </w:pPr>
      <w:r w:rsidRPr="002B1BA4"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7C76EF">
        <w:t>Багаевского</w:t>
      </w:r>
      <w:r>
        <w:t xml:space="preserve"> сельского поселения</w:t>
      </w:r>
      <w:r w:rsidRPr="002B1BA4">
        <w:t>, направленные на повышение финансовой самостоятельности местн</w:t>
      </w:r>
      <w:r>
        <w:t>ого</w:t>
      </w:r>
      <w:r w:rsidRPr="002B1BA4">
        <w:t xml:space="preserve"> бюджет</w:t>
      </w:r>
      <w:r>
        <w:t>а, его</w:t>
      </w:r>
      <w:r w:rsidRPr="002B1BA4">
        <w:t xml:space="preserve"> сбалансированности, качественное управление муниципальными финансами.</w:t>
      </w:r>
    </w:p>
    <w:p w:rsidR="007D1D74" w:rsidRDefault="007D1D74" w:rsidP="007D1D74">
      <w:pPr>
        <w:autoSpaceDE w:val="0"/>
        <w:autoSpaceDN w:val="0"/>
        <w:adjustRightInd w:val="0"/>
        <w:ind w:firstLine="709"/>
        <w:jc w:val="both"/>
      </w:pPr>
      <w:r>
        <w:t>Получение д</w:t>
      </w:r>
      <w:r w:rsidRPr="002B1BA4">
        <w:t>отаци</w:t>
      </w:r>
      <w:r>
        <w:t>и</w:t>
      </w:r>
      <w:r w:rsidRPr="002B1BA4">
        <w:t xml:space="preserve"> на выравнивание бюджетной обеспеченности </w:t>
      </w:r>
      <w:r>
        <w:t>из областного бюджета</w:t>
      </w:r>
      <w:r w:rsidRPr="002B1BA4">
        <w:t xml:space="preserve"> отведена ведущая роль в системе межбюджетного регулирования. Для их </w:t>
      </w:r>
      <w:r>
        <w:t xml:space="preserve">предоставления бюджету сельского поселения из областного бюджета предполагается </w:t>
      </w:r>
      <w:r w:rsidRPr="002B1BA4">
        <w:t>отсутствие</w:t>
      </w:r>
      <w:r>
        <w:t xml:space="preserve"> в муниципальном образовании</w:t>
      </w:r>
      <w:r w:rsidRPr="002B1BA4"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t>ого</w:t>
      </w:r>
      <w:r w:rsidRPr="002B1BA4">
        <w:t xml:space="preserve"> бюджет</w:t>
      </w:r>
      <w:r>
        <w:t>а</w:t>
      </w:r>
      <w:r w:rsidRPr="002B1BA4">
        <w:t xml:space="preserve"> и других, направленных на эффективное формирование и исполнение бюджетов</w:t>
      </w:r>
      <w:r>
        <w:t>,</w:t>
      </w:r>
      <w:r w:rsidRPr="002B1BA4">
        <w:t xml:space="preserve"> а также повышени</w:t>
      </w:r>
      <w:r>
        <w:t>е</w:t>
      </w:r>
      <w:r w:rsidRPr="002B1BA4">
        <w:t xml:space="preserve"> ответственности органов местного самоуправления при расходовании бюджетных средств.</w:t>
      </w:r>
    </w:p>
    <w:p w:rsidR="007D1D74" w:rsidRPr="002B1BA4" w:rsidRDefault="007D1D74" w:rsidP="007D1D74">
      <w:pPr>
        <w:autoSpaceDE w:val="0"/>
        <w:autoSpaceDN w:val="0"/>
        <w:adjustRightInd w:val="0"/>
        <w:ind w:firstLine="709"/>
        <w:jc w:val="both"/>
      </w:pPr>
      <w:r w:rsidRPr="002B1BA4">
        <w:t>Особое внимание будет уделяться повышению эффективности расходования межбюджетных трансфертов</w:t>
      </w:r>
      <w:r>
        <w:t>, получаемых</w:t>
      </w:r>
      <w:r w:rsidRPr="002B1BA4">
        <w:t xml:space="preserve"> местным бюджет</w:t>
      </w:r>
      <w:r>
        <w:t>о</w:t>
      </w:r>
      <w:r w:rsidRPr="002B1BA4">
        <w:t>м, а также повышению ответственности органов местного самоуправления при расходовании бюджетных средств.</w:t>
      </w:r>
    </w:p>
    <w:p w:rsidR="007D1D74" w:rsidRPr="002B1BA4" w:rsidRDefault="007D1D74" w:rsidP="007D1D74">
      <w:pPr>
        <w:autoSpaceDE w:val="0"/>
        <w:autoSpaceDN w:val="0"/>
        <w:adjustRightInd w:val="0"/>
        <w:ind w:firstLine="709"/>
        <w:jc w:val="both"/>
      </w:pPr>
    </w:p>
    <w:p w:rsidR="007D1D74" w:rsidRPr="002B1BA4" w:rsidRDefault="007D1D74" w:rsidP="007D1D74">
      <w:pPr>
        <w:autoSpaceDE w:val="0"/>
        <w:autoSpaceDN w:val="0"/>
        <w:adjustRightInd w:val="0"/>
        <w:ind w:firstLine="709"/>
        <w:jc w:val="center"/>
      </w:pPr>
    </w:p>
    <w:p w:rsidR="00C42FBA" w:rsidRDefault="00C42FBA" w:rsidP="007D1D74">
      <w:pPr>
        <w:suppressAutoHyphens/>
        <w:jc w:val="center"/>
      </w:pPr>
    </w:p>
    <w:p w:rsidR="00C42FBA" w:rsidRDefault="00C42FBA" w:rsidP="007D1D74">
      <w:pPr>
        <w:suppressAutoHyphens/>
        <w:jc w:val="center"/>
      </w:pPr>
    </w:p>
    <w:p w:rsidR="00C42FBA" w:rsidRDefault="00C42FBA" w:rsidP="007D1D74">
      <w:pPr>
        <w:suppressAutoHyphens/>
        <w:jc w:val="center"/>
      </w:pPr>
    </w:p>
    <w:p w:rsidR="007D1D74" w:rsidRPr="002B1BA4" w:rsidRDefault="007D1D74" w:rsidP="007D1D74">
      <w:pPr>
        <w:suppressAutoHyphens/>
        <w:jc w:val="center"/>
      </w:pPr>
      <w:r w:rsidRPr="002B1BA4">
        <w:t>Основные подходы к долговой политике</w:t>
      </w:r>
    </w:p>
    <w:p w:rsidR="007D1D74" w:rsidRPr="002B1BA4" w:rsidRDefault="007D1D74" w:rsidP="007D1D74">
      <w:pPr>
        <w:suppressAutoHyphens/>
        <w:jc w:val="both"/>
      </w:pPr>
    </w:p>
    <w:p w:rsidR="007D1D74" w:rsidRPr="00195637" w:rsidRDefault="007D1D74" w:rsidP="007D1D74">
      <w:pPr>
        <w:spacing w:line="276" w:lineRule="auto"/>
        <w:ind w:firstLine="709"/>
        <w:jc w:val="both"/>
      </w:pPr>
      <w:r>
        <w:t>Муниципальный долг</w:t>
      </w:r>
      <w:r w:rsidRPr="00195637">
        <w:t xml:space="preserve"> </w:t>
      </w:r>
      <w:r w:rsidR="007C76EF">
        <w:t>Багаевского</w:t>
      </w:r>
      <w:r w:rsidRPr="00195637">
        <w:t xml:space="preserve"> сельско</w:t>
      </w:r>
      <w:r>
        <w:t>го</w:t>
      </w:r>
      <w:r w:rsidRPr="00195637">
        <w:t xml:space="preserve"> поселени</w:t>
      </w:r>
      <w:r>
        <w:t>я</w:t>
      </w:r>
      <w:r w:rsidRPr="00195637">
        <w:t xml:space="preserve"> на 01.01.20</w:t>
      </w:r>
      <w:r>
        <w:t>22</w:t>
      </w:r>
      <w:r w:rsidRPr="00195637">
        <w:t xml:space="preserve"> года отсутствует</w:t>
      </w:r>
      <w:r>
        <w:t>.</w:t>
      </w:r>
    </w:p>
    <w:p w:rsidR="007D1D74" w:rsidRDefault="007D1D74" w:rsidP="007D1D74">
      <w:pPr>
        <w:autoSpaceDE w:val="0"/>
        <w:autoSpaceDN w:val="0"/>
        <w:adjustRightInd w:val="0"/>
        <w:ind w:firstLine="709"/>
        <w:jc w:val="both"/>
      </w:pPr>
      <w:r w:rsidRPr="00BF0AAE">
        <w:t xml:space="preserve">Долговая политика на долгосрочный период будет направлена на обеспечение потребностей </w:t>
      </w:r>
      <w:r w:rsidR="007C76EF">
        <w:t>Багаевского</w:t>
      </w:r>
      <w:r>
        <w:t xml:space="preserve"> сельского поселения</w:t>
      </w:r>
      <w:r w:rsidRPr="002B1BA4">
        <w:t xml:space="preserve"> на период </w:t>
      </w:r>
      <w:r w:rsidRPr="00BF0AAE">
        <w:t xml:space="preserve">в заемном финансировании, своевременном и полном исполнении </w:t>
      </w:r>
      <w:r>
        <w:t>муниципальных</w:t>
      </w:r>
      <w:r w:rsidRPr="00BF0AAE">
        <w:t xml:space="preserve"> долговых обязательств, минимизаци</w:t>
      </w:r>
      <w:r>
        <w:t>и</w:t>
      </w:r>
      <w:r w:rsidRPr="00BF0AAE">
        <w:t xml:space="preserve"> расходов на обслуживание долга,</w:t>
      </w:r>
      <w:r>
        <w:t xml:space="preserve"> поддержание объема и структуры муниципального долга на экономически безопасном уровне</w:t>
      </w:r>
      <w:r w:rsidRPr="00BF0AAE">
        <w:t>.</w:t>
      </w:r>
    </w:p>
    <w:p w:rsidR="007D1D74" w:rsidRDefault="007D1D74" w:rsidP="007D1D74">
      <w:pPr>
        <w:autoSpaceDE w:val="0"/>
        <w:autoSpaceDN w:val="0"/>
        <w:adjustRightInd w:val="0"/>
        <w:ind w:firstLine="709"/>
        <w:jc w:val="both"/>
      </w:pPr>
      <w:r>
        <w:t>Долговая политика является производной от бюджетной политики. В 2023 - 2036 годах планируется осуществление рыночных заимствований в целях обеспечения исполнения долговых обязательств.</w:t>
      </w:r>
    </w:p>
    <w:p w:rsidR="007D1D74" w:rsidRDefault="007D1D74" w:rsidP="007D1D74">
      <w:pPr>
        <w:autoSpaceDE w:val="0"/>
        <w:autoSpaceDN w:val="0"/>
        <w:adjustRightInd w:val="0"/>
        <w:ind w:firstLine="709"/>
        <w:jc w:val="both"/>
      </w:pPr>
      <w:r>
        <w:t xml:space="preserve">Осуществление комплекса мер в рамках реализации долговой политики </w:t>
      </w:r>
      <w:r w:rsidRPr="00776579">
        <w:t>позволит привлекать</w:t>
      </w:r>
      <w:r>
        <w:t xml:space="preserve"> необходимые для развития поселения заемные ресурсы при поддержании приемлемых уровней риска и стоимости заимствований,</w:t>
      </w:r>
      <w:r w:rsidRPr="00D136C3">
        <w:t xml:space="preserve"> </w:t>
      </w:r>
      <w:r w:rsidRPr="0040026B">
        <w:t>в объемах, необходимых для решения поставленных социально-экономических задач на комфортных для сельского поселения условиях</w:t>
      </w:r>
      <w:r>
        <w:t>.</w:t>
      </w:r>
    </w:p>
    <w:p w:rsidR="007D1D74" w:rsidRPr="002B1BA4" w:rsidRDefault="007D1D74" w:rsidP="007D1D74">
      <w:pPr>
        <w:autoSpaceDE w:val="0"/>
        <w:autoSpaceDN w:val="0"/>
        <w:adjustRightInd w:val="0"/>
        <w:ind w:firstLine="709"/>
        <w:jc w:val="both"/>
      </w:pPr>
    </w:p>
    <w:p w:rsidR="0036583D" w:rsidRPr="0036583D" w:rsidRDefault="0036583D" w:rsidP="0036583D">
      <w:pPr>
        <w:widowControl w:val="0"/>
        <w:spacing w:line="232" w:lineRule="auto"/>
        <w:jc w:val="both"/>
      </w:pPr>
    </w:p>
    <w:p w:rsidR="004160A5" w:rsidRPr="0036583D" w:rsidRDefault="004160A5" w:rsidP="004160A5">
      <w:pPr>
        <w:ind w:left="680"/>
        <w:jc w:val="both"/>
      </w:pPr>
    </w:p>
    <w:p w:rsidR="004160A5" w:rsidRPr="0036583D" w:rsidRDefault="004160A5" w:rsidP="004160A5">
      <w:pPr>
        <w:ind w:left="680"/>
        <w:jc w:val="both"/>
      </w:pPr>
      <w:r w:rsidRPr="0036583D">
        <w:tab/>
      </w:r>
    </w:p>
    <w:p w:rsidR="00182B9C" w:rsidRPr="0036583D" w:rsidRDefault="0036583D" w:rsidP="0036583D">
      <w:pPr>
        <w:ind w:left="567"/>
        <w:rPr>
          <w:shd w:val="clear" w:color="auto" w:fill="FFFFFF"/>
        </w:rPr>
      </w:pPr>
      <w:r>
        <w:t>Старший инспект</w:t>
      </w:r>
      <w:r w:rsidR="00B660A6">
        <w:t xml:space="preserve">ор                        </w:t>
      </w:r>
      <w:r>
        <w:t xml:space="preserve">                                           </w:t>
      </w:r>
      <w:r w:rsidR="007C76EF">
        <w:t>А.Э.Галенко</w:t>
      </w:r>
    </w:p>
    <w:p w:rsidR="00947FAA" w:rsidRPr="006355F5" w:rsidRDefault="00947FAA" w:rsidP="00A54693">
      <w:pPr>
        <w:ind w:firstLine="709"/>
        <w:jc w:val="center"/>
      </w:pPr>
    </w:p>
    <w:sectPr w:rsidR="00947FAA" w:rsidRPr="006355F5" w:rsidSect="007C76EF">
      <w:pgSz w:w="11900" w:h="16840"/>
      <w:pgMar w:top="360" w:right="985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4E" w:rsidRDefault="00651F4E">
      <w:r>
        <w:separator/>
      </w:r>
    </w:p>
  </w:endnote>
  <w:endnote w:type="continuationSeparator" w:id="0">
    <w:p w:rsidR="00651F4E" w:rsidRDefault="006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8C" w:rsidRDefault="003C0C8C" w:rsidP="00EC1CCF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0C8C" w:rsidRDefault="003C0C8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8C" w:rsidRDefault="003C0C8C" w:rsidP="00EC1CCF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528EE">
      <w:rPr>
        <w:rStyle w:val="af3"/>
        <w:noProof/>
      </w:rPr>
      <w:t>14</w:t>
    </w:r>
    <w:r>
      <w:rPr>
        <w:rStyle w:val="af3"/>
      </w:rPr>
      <w:fldChar w:fldCharType="end"/>
    </w:r>
  </w:p>
  <w:p w:rsidR="003C0C8C" w:rsidRDefault="003C0C8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4E" w:rsidRDefault="00651F4E">
      <w:r>
        <w:separator/>
      </w:r>
    </w:p>
  </w:footnote>
  <w:footnote w:type="continuationSeparator" w:id="0">
    <w:p w:rsidR="00651F4E" w:rsidRDefault="00651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0DF"/>
    <w:multiLevelType w:val="multilevel"/>
    <w:tmpl w:val="34644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317C89"/>
    <w:multiLevelType w:val="hybridMultilevel"/>
    <w:tmpl w:val="6DAE4E32"/>
    <w:lvl w:ilvl="0" w:tplc="9B16478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9449D"/>
    <w:multiLevelType w:val="hybridMultilevel"/>
    <w:tmpl w:val="5B16D99E"/>
    <w:lvl w:ilvl="0" w:tplc="65D4D9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916"/>
    <w:rsid w:val="000108CD"/>
    <w:rsid w:val="000135C3"/>
    <w:rsid w:val="00013D36"/>
    <w:rsid w:val="00013FC4"/>
    <w:rsid w:val="00031541"/>
    <w:rsid w:val="0004127E"/>
    <w:rsid w:val="00055B37"/>
    <w:rsid w:val="00060D88"/>
    <w:rsid w:val="00060E61"/>
    <w:rsid w:val="000666EE"/>
    <w:rsid w:val="00066F95"/>
    <w:rsid w:val="00073B81"/>
    <w:rsid w:val="00076A62"/>
    <w:rsid w:val="0008106D"/>
    <w:rsid w:val="00085259"/>
    <w:rsid w:val="000936B4"/>
    <w:rsid w:val="000A2B4D"/>
    <w:rsid w:val="000A3FB1"/>
    <w:rsid w:val="000A4D8D"/>
    <w:rsid w:val="000A4DBD"/>
    <w:rsid w:val="000A63BA"/>
    <w:rsid w:val="000B11B5"/>
    <w:rsid w:val="000B5EDA"/>
    <w:rsid w:val="000B6282"/>
    <w:rsid w:val="000B7696"/>
    <w:rsid w:val="000C0072"/>
    <w:rsid w:val="000C3A5E"/>
    <w:rsid w:val="000D0638"/>
    <w:rsid w:val="000D24C3"/>
    <w:rsid w:val="000E689D"/>
    <w:rsid w:val="000F3A2A"/>
    <w:rsid w:val="000F678A"/>
    <w:rsid w:val="001026FB"/>
    <w:rsid w:val="001110B1"/>
    <w:rsid w:val="0011149C"/>
    <w:rsid w:val="001136A5"/>
    <w:rsid w:val="00113D0B"/>
    <w:rsid w:val="00114503"/>
    <w:rsid w:val="00117EF1"/>
    <w:rsid w:val="00130EFF"/>
    <w:rsid w:val="00133B41"/>
    <w:rsid w:val="0014253A"/>
    <w:rsid w:val="00146978"/>
    <w:rsid w:val="00146DB6"/>
    <w:rsid w:val="00160CAA"/>
    <w:rsid w:val="001628E4"/>
    <w:rsid w:val="00167C23"/>
    <w:rsid w:val="00180DC4"/>
    <w:rsid w:val="00182B9C"/>
    <w:rsid w:val="001A07F7"/>
    <w:rsid w:val="001A250A"/>
    <w:rsid w:val="001B0F7D"/>
    <w:rsid w:val="001C10C8"/>
    <w:rsid w:val="001C384C"/>
    <w:rsid w:val="001C4000"/>
    <w:rsid w:val="001C438C"/>
    <w:rsid w:val="001C4E3E"/>
    <w:rsid w:val="001C573D"/>
    <w:rsid w:val="001C5EAF"/>
    <w:rsid w:val="001D453C"/>
    <w:rsid w:val="001E00E3"/>
    <w:rsid w:val="001E6053"/>
    <w:rsid w:val="001F352A"/>
    <w:rsid w:val="002102CD"/>
    <w:rsid w:val="00215B58"/>
    <w:rsid w:val="0021614B"/>
    <w:rsid w:val="00224928"/>
    <w:rsid w:val="00224BBE"/>
    <w:rsid w:val="0022756E"/>
    <w:rsid w:val="00230B46"/>
    <w:rsid w:val="00235E63"/>
    <w:rsid w:val="002419E3"/>
    <w:rsid w:val="00247463"/>
    <w:rsid w:val="002579DF"/>
    <w:rsid w:val="00262CEB"/>
    <w:rsid w:val="00274A74"/>
    <w:rsid w:val="00275451"/>
    <w:rsid w:val="00292C69"/>
    <w:rsid w:val="0029342E"/>
    <w:rsid w:val="002936FD"/>
    <w:rsid w:val="002A62D9"/>
    <w:rsid w:val="002A7702"/>
    <w:rsid w:val="002B56C7"/>
    <w:rsid w:val="002B73BF"/>
    <w:rsid w:val="002C14A1"/>
    <w:rsid w:val="002C6B60"/>
    <w:rsid w:val="002F00CC"/>
    <w:rsid w:val="002F01FA"/>
    <w:rsid w:val="002F17AF"/>
    <w:rsid w:val="00305B34"/>
    <w:rsid w:val="003062C3"/>
    <w:rsid w:val="00313490"/>
    <w:rsid w:val="0031414A"/>
    <w:rsid w:val="00323907"/>
    <w:rsid w:val="00324683"/>
    <w:rsid w:val="00325954"/>
    <w:rsid w:val="003303A0"/>
    <w:rsid w:val="00334FED"/>
    <w:rsid w:val="00337C47"/>
    <w:rsid w:val="00341666"/>
    <w:rsid w:val="003478D1"/>
    <w:rsid w:val="00354240"/>
    <w:rsid w:val="0035680F"/>
    <w:rsid w:val="00363F5D"/>
    <w:rsid w:val="0036583D"/>
    <w:rsid w:val="00392252"/>
    <w:rsid w:val="003960A3"/>
    <w:rsid w:val="003B0CFF"/>
    <w:rsid w:val="003B4B6B"/>
    <w:rsid w:val="003C0C8C"/>
    <w:rsid w:val="003C0D0F"/>
    <w:rsid w:val="003C0FF4"/>
    <w:rsid w:val="003C1267"/>
    <w:rsid w:val="003C2F6A"/>
    <w:rsid w:val="003C4858"/>
    <w:rsid w:val="003D1253"/>
    <w:rsid w:val="003D1E45"/>
    <w:rsid w:val="003D4911"/>
    <w:rsid w:val="003E06D3"/>
    <w:rsid w:val="003E1478"/>
    <w:rsid w:val="003E42C7"/>
    <w:rsid w:val="003E69AA"/>
    <w:rsid w:val="003E7FEE"/>
    <w:rsid w:val="003F008D"/>
    <w:rsid w:val="003F50CD"/>
    <w:rsid w:val="0040304C"/>
    <w:rsid w:val="00412222"/>
    <w:rsid w:val="00414EEB"/>
    <w:rsid w:val="004160A5"/>
    <w:rsid w:val="004269F4"/>
    <w:rsid w:val="00433705"/>
    <w:rsid w:val="00435C03"/>
    <w:rsid w:val="00435F0C"/>
    <w:rsid w:val="00436E4C"/>
    <w:rsid w:val="004433F4"/>
    <w:rsid w:val="00447E55"/>
    <w:rsid w:val="00454E77"/>
    <w:rsid w:val="00460165"/>
    <w:rsid w:val="004602EF"/>
    <w:rsid w:val="00463FF9"/>
    <w:rsid w:val="004663C3"/>
    <w:rsid w:val="0047534C"/>
    <w:rsid w:val="004755AB"/>
    <w:rsid w:val="00475844"/>
    <w:rsid w:val="00476F8E"/>
    <w:rsid w:val="004810BC"/>
    <w:rsid w:val="004906E8"/>
    <w:rsid w:val="004908B7"/>
    <w:rsid w:val="004A1140"/>
    <w:rsid w:val="004B5D17"/>
    <w:rsid w:val="004C643D"/>
    <w:rsid w:val="004E2E59"/>
    <w:rsid w:val="004E579C"/>
    <w:rsid w:val="004E5B10"/>
    <w:rsid w:val="004F4884"/>
    <w:rsid w:val="004F7BE8"/>
    <w:rsid w:val="0050474C"/>
    <w:rsid w:val="0050679E"/>
    <w:rsid w:val="00514172"/>
    <w:rsid w:val="00514E39"/>
    <w:rsid w:val="00516A2D"/>
    <w:rsid w:val="00522A1B"/>
    <w:rsid w:val="005435D4"/>
    <w:rsid w:val="005440CE"/>
    <w:rsid w:val="00545478"/>
    <w:rsid w:val="00546A9E"/>
    <w:rsid w:val="00571C1A"/>
    <w:rsid w:val="00574409"/>
    <w:rsid w:val="00580343"/>
    <w:rsid w:val="0058719D"/>
    <w:rsid w:val="005901D9"/>
    <w:rsid w:val="005A7D2C"/>
    <w:rsid w:val="005B1B2A"/>
    <w:rsid w:val="005B2262"/>
    <w:rsid w:val="005B676D"/>
    <w:rsid w:val="005B6B6D"/>
    <w:rsid w:val="005C0700"/>
    <w:rsid w:val="005C0C7A"/>
    <w:rsid w:val="005C6D93"/>
    <w:rsid w:val="005E2799"/>
    <w:rsid w:val="005E74F0"/>
    <w:rsid w:val="005F0098"/>
    <w:rsid w:val="005F3A22"/>
    <w:rsid w:val="005F3DBD"/>
    <w:rsid w:val="005F6418"/>
    <w:rsid w:val="005F7AD2"/>
    <w:rsid w:val="00630AA2"/>
    <w:rsid w:val="0063115F"/>
    <w:rsid w:val="00632CAC"/>
    <w:rsid w:val="006355F5"/>
    <w:rsid w:val="006371CF"/>
    <w:rsid w:val="006461AC"/>
    <w:rsid w:val="00647FA0"/>
    <w:rsid w:val="006508A8"/>
    <w:rsid w:val="00650953"/>
    <w:rsid w:val="00651F4E"/>
    <w:rsid w:val="006528EE"/>
    <w:rsid w:val="006A3DC7"/>
    <w:rsid w:val="006B1004"/>
    <w:rsid w:val="006D02B4"/>
    <w:rsid w:val="006E0822"/>
    <w:rsid w:val="006E1856"/>
    <w:rsid w:val="006E6B06"/>
    <w:rsid w:val="006F30CA"/>
    <w:rsid w:val="006F584A"/>
    <w:rsid w:val="006F7D84"/>
    <w:rsid w:val="006F7FF1"/>
    <w:rsid w:val="00707A83"/>
    <w:rsid w:val="007221A7"/>
    <w:rsid w:val="00727E57"/>
    <w:rsid w:val="00741F35"/>
    <w:rsid w:val="00753A4A"/>
    <w:rsid w:val="00754C4A"/>
    <w:rsid w:val="00761249"/>
    <w:rsid w:val="007663B7"/>
    <w:rsid w:val="007702CB"/>
    <w:rsid w:val="00786D31"/>
    <w:rsid w:val="00796DD7"/>
    <w:rsid w:val="007A0583"/>
    <w:rsid w:val="007A559F"/>
    <w:rsid w:val="007A5D18"/>
    <w:rsid w:val="007B5087"/>
    <w:rsid w:val="007C106E"/>
    <w:rsid w:val="007C76EF"/>
    <w:rsid w:val="007D1D74"/>
    <w:rsid w:val="007D4242"/>
    <w:rsid w:val="007D4556"/>
    <w:rsid w:val="007D547F"/>
    <w:rsid w:val="007D646C"/>
    <w:rsid w:val="007D6679"/>
    <w:rsid w:val="007E0C8B"/>
    <w:rsid w:val="007E7E84"/>
    <w:rsid w:val="007F42FC"/>
    <w:rsid w:val="007F4309"/>
    <w:rsid w:val="00800BB1"/>
    <w:rsid w:val="008101F2"/>
    <w:rsid w:val="00813664"/>
    <w:rsid w:val="00815D7A"/>
    <w:rsid w:val="00817385"/>
    <w:rsid w:val="0082219D"/>
    <w:rsid w:val="00824150"/>
    <w:rsid w:val="0082679A"/>
    <w:rsid w:val="00827604"/>
    <w:rsid w:val="008326D5"/>
    <w:rsid w:val="008409F0"/>
    <w:rsid w:val="00840CCB"/>
    <w:rsid w:val="008517A7"/>
    <w:rsid w:val="0085291E"/>
    <w:rsid w:val="00854BAA"/>
    <w:rsid w:val="00867970"/>
    <w:rsid w:val="00881718"/>
    <w:rsid w:val="0088614B"/>
    <w:rsid w:val="008952C7"/>
    <w:rsid w:val="008959EC"/>
    <w:rsid w:val="00897FA5"/>
    <w:rsid w:val="008A07B9"/>
    <w:rsid w:val="008A121B"/>
    <w:rsid w:val="008B0989"/>
    <w:rsid w:val="008B4C8D"/>
    <w:rsid w:val="008C20E7"/>
    <w:rsid w:val="008D280D"/>
    <w:rsid w:val="008D4377"/>
    <w:rsid w:val="008D59CA"/>
    <w:rsid w:val="008E6577"/>
    <w:rsid w:val="008F3641"/>
    <w:rsid w:val="008F4069"/>
    <w:rsid w:val="008F4652"/>
    <w:rsid w:val="008F4B66"/>
    <w:rsid w:val="00907B13"/>
    <w:rsid w:val="00926B9C"/>
    <w:rsid w:val="00935487"/>
    <w:rsid w:val="00940260"/>
    <w:rsid w:val="00947990"/>
    <w:rsid w:val="00947FAA"/>
    <w:rsid w:val="00953D59"/>
    <w:rsid w:val="0095462D"/>
    <w:rsid w:val="0096336D"/>
    <w:rsid w:val="00965C50"/>
    <w:rsid w:val="00977463"/>
    <w:rsid w:val="00977E03"/>
    <w:rsid w:val="0098513E"/>
    <w:rsid w:val="00991878"/>
    <w:rsid w:val="0099188D"/>
    <w:rsid w:val="009933EC"/>
    <w:rsid w:val="009940D3"/>
    <w:rsid w:val="009A2EDA"/>
    <w:rsid w:val="009A6D4D"/>
    <w:rsid w:val="009B0A65"/>
    <w:rsid w:val="009B6811"/>
    <w:rsid w:val="009B7916"/>
    <w:rsid w:val="009C15E4"/>
    <w:rsid w:val="009C5F57"/>
    <w:rsid w:val="009D037F"/>
    <w:rsid w:val="009D332B"/>
    <w:rsid w:val="009D4DC2"/>
    <w:rsid w:val="009E2873"/>
    <w:rsid w:val="009E6408"/>
    <w:rsid w:val="009F076A"/>
    <w:rsid w:val="009F3981"/>
    <w:rsid w:val="009F4A56"/>
    <w:rsid w:val="00A007C8"/>
    <w:rsid w:val="00A13095"/>
    <w:rsid w:val="00A24A21"/>
    <w:rsid w:val="00A3277D"/>
    <w:rsid w:val="00A442BA"/>
    <w:rsid w:val="00A466F7"/>
    <w:rsid w:val="00A54693"/>
    <w:rsid w:val="00A5567A"/>
    <w:rsid w:val="00A61470"/>
    <w:rsid w:val="00A671D8"/>
    <w:rsid w:val="00A75A24"/>
    <w:rsid w:val="00A9435D"/>
    <w:rsid w:val="00A9565E"/>
    <w:rsid w:val="00AA263A"/>
    <w:rsid w:val="00AA5963"/>
    <w:rsid w:val="00AA70B5"/>
    <w:rsid w:val="00AD05BB"/>
    <w:rsid w:val="00AD2276"/>
    <w:rsid w:val="00B00944"/>
    <w:rsid w:val="00B12D1A"/>
    <w:rsid w:val="00B17540"/>
    <w:rsid w:val="00B2467B"/>
    <w:rsid w:val="00B40543"/>
    <w:rsid w:val="00B40BD9"/>
    <w:rsid w:val="00B411A9"/>
    <w:rsid w:val="00B42CBF"/>
    <w:rsid w:val="00B61A91"/>
    <w:rsid w:val="00B63285"/>
    <w:rsid w:val="00B660A6"/>
    <w:rsid w:val="00B73ECE"/>
    <w:rsid w:val="00B81095"/>
    <w:rsid w:val="00B85352"/>
    <w:rsid w:val="00B937B5"/>
    <w:rsid w:val="00B97A4B"/>
    <w:rsid w:val="00BA4F1E"/>
    <w:rsid w:val="00BA52E7"/>
    <w:rsid w:val="00BC6198"/>
    <w:rsid w:val="00BD443A"/>
    <w:rsid w:val="00BE3786"/>
    <w:rsid w:val="00BE47FB"/>
    <w:rsid w:val="00C00575"/>
    <w:rsid w:val="00C06523"/>
    <w:rsid w:val="00C210C0"/>
    <w:rsid w:val="00C2221E"/>
    <w:rsid w:val="00C3708F"/>
    <w:rsid w:val="00C42FBA"/>
    <w:rsid w:val="00C448E2"/>
    <w:rsid w:val="00C527CA"/>
    <w:rsid w:val="00C5738E"/>
    <w:rsid w:val="00C6253A"/>
    <w:rsid w:val="00C6490A"/>
    <w:rsid w:val="00C64EA0"/>
    <w:rsid w:val="00C724AB"/>
    <w:rsid w:val="00C76A70"/>
    <w:rsid w:val="00C7747C"/>
    <w:rsid w:val="00C811FF"/>
    <w:rsid w:val="00C82135"/>
    <w:rsid w:val="00C8409A"/>
    <w:rsid w:val="00C856FD"/>
    <w:rsid w:val="00CA2FD2"/>
    <w:rsid w:val="00CB5904"/>
    <w:rsid w:val="00CC5F4B"/>
    <w:rsid w:val="00CD5C7A"/>
    <w:rsid w:val="00CD6A87"/>
    <w:rsid w:val="00CE3C30"/>
    <w:rsid w:val="00CE4E77"/>
    <w:rsid w:val="00CF2802"/>
    <w:rsid w:val="00D029A0"/>
    <w:rsid w:val="00D06BC9"/>
    <w:rsid w:val="00D13826"/>
    <w:rsid w:val="00D24102"/>
    <w:rsid w:val="00D40A3D"/>
    <w:rsid w:val="00D40FE7"/>
    <w:rsid w:val="00D41329"/>
    <w:rsid w:val="00D45824"/>
    <w:rsid w:val="00D462E9"/>
    <w:rsid w:val="00D52E92"/>
    <w:rsid w:val="00D55419"/>
    <w:rsid w:val="00D5666F"/>
    <w:rsid w:val="00D57D03"/>
    <w:rsid w:val="00D7385B"/>
    <w:rsid w:val="00D74368"/>
    <w:rsid w:val="00D74990"/>
    <w:rsid w:val="00D81DBA"/>
    <w:rsid w:val="00D853FD"/>
    <w:rsid w:val="00D86D15"/>
    <w:rsid w:val="00D90EA3"/>
    <w:rsid w:val="00D96EC1"/>
    <w:rsid w:val="00D97F3A"/>
    <w:rsid w:val="00DA10F4"/>
    <w:rsid w:val="00DA62A3"/>
    <w:rsid w:val="00DA79C7"/>
    <w:rsid w:val="00DA7F4E"/>
    <w:rsid w:val="00DC0F63"/>
    <w:rsid w:val="00DC6B59"/>
    <w:rsid w:val="00DD156C"/>
    <w:rsid w:val="00DD4331"/>
    <w:rsid w:val="00DD5E10"/>
    <w:rsid w:val="00DD712A"/>
    <w:rsid w:val="00DD7F99"/>
    <w:rsid w:val="00DE4A1D"/>
    <w:rsid w:val="00DF0CF2"/>
    <w:rsid w:val="00DF5035"/>
    <w:rsid w:val="00DF65B5"/>
    <w:rsid w:val="00DF671C"/>
    <w:rsid w:val="00E06BD7"/>
    <w:rsid w:val="00E07697"/>
    <w:rsid w:val="00E079E3"/>
    <w:rsid w:val="00E1557B"/>
    <w:rsid w:val="00E16B52"/>
    <w:rsid w:val="00E20AEE"/>
    <w:rsid w:val="00E32E39"/>
    <w:rsid w:val="00E40838"/>
    <w:rsid w:val="00E41A28"/>
    <w:rsid w:val="00E45D51"/>
    <w:rsid w:val="00E5075F"/>
    <w:rsid w:val="00E514F3"/>
    <w:rsid w:val="00E57493"/>
    <w:rsid w:val="00E5795F"/>
    <w:rsid w:val="00E63CEC"/>
    <w:rsid w:val="00E66302"/>
    <w:rsid w:val="00E7210A"/>
    <w:rsid w:val="00E7300A"/>
    <w:rsid w:val="00E81AC3"/>
    <w:rsid w:val="00E90AA7"/>
    <w:rsid w:val="00E96028"/>
    <w:rsid w:val="00EB2A90"/>
    <w:rsid w:val="00EB6507"/>
    <w:rsid w:val="00EC1CCF"/>
    <w:rsid w:val="00EC650C"/>
    <w:rsid w:val="00EC79A7"/>
    <w:rsid w:val="00ED02FA"/>
    <w:rsid w:val="00ED1722"/>
    <w:rsid w:val="00ED23D6"/>
    <w:rsid w:val="00ED36B9"/>
    <w:rsid w:val="00ED5985"/>
    <w:rsid w:val="00EE49DA"/>
    <w:rsid w:val="00EE5AEB"/>
    <w:rsid w:val="00EF75C7"/>
    <w:rsid w:val="00F16899"/>
    <w:rsid w:val="00F30977"/>
    <w:rsid w:val="00F33E82"/>
    <w:rsid w:val="00F51BD0"/>
    <w:rsid w:val="00F651BD"/>
    <w:rsid w:val="00F7371A"/>
    <w:rsid w:val="00F74F08"/>
    <w:rsid w:val="00F758A3"/>
    <w:rsid w:val="00F76471"/>
    <w:rsid w:val="00F80BA9"/>
    <w:rsid w:val="00F90C23"/>
    <w:rsid w:val="00F91B22"/>
    <w:rsid w:val="00F9317C"/>
    <w:rsid w:val="00F93ADD"/>
    <w:rsid w:val="00FA1A43"/>
    <w:rsid w:val="00FA2E5F"/>
    <w:rsid w:val="00FA383E"/>
    <w:rsid w:val="00FA60F4"/>
    <w:rsid w:val="00FA63B9"/>
    <w:rsid w:val="00FA73D1"/>
    <w:rsid w:val="00FB0CD0"/>
    <w:rsid w:val="00FB37F7"/>
    <w:rsid w:val="00FB39B5"/>
    <w:rsid w:val="00FB5AFA"/>
    <w:rsid w:val="00FB6AB8"/>
    <w:rsid w:val="00F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  <w:lang/>
    </w:rPr>
  </w:style>
  <w:style w:type="paragraph" w:styleId="4">
    <w:name w:val="heading 4"/>
    <w:basedOn w:val="a"/>
    <w:next w:val="a"/>
    <w:link w:val="40"/>
    <w:qFormat/>
    <w:rsid w:val="00D90EA3"/>
    <w:pPr>
      <w:keepNext/>
      <w:spacing w:before="240" w:after="60"/>
      <w:outlineLvl w:val="3"/>
    </w:pPr>
    <w:rPr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3C30"/>
    <w:rPr>
      <w:rFonts w:eastAsia="Times New Roman"/>
      <w:b/>
      <w:sz w:val="24"/>
    </w:rPr>
  </w:style>
  <w:style w:type="paragraph" w:styleId="a3">
    <w:name w:val="Body Text"/>
    <w:aliases w:val="Основной текст Знак Знак,bt"/>
    <w:basedOn w:val="a"/>
    <w:link w:val="a4"/>
    <w:rsid w:val="00CE3C30"/>
    <w:rPr>
      <w:szCs w:val="20"/>
      <w:lang/>
    </w:rPr>
  </w:style>
  <w:style w:type="character" w:customStyle="1" w:styleId="a4">
    <w:name w:val="Основной текст Знак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Normal">
    <w:name w:val="Normal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link w:val="1"/>
    <w:uiPriority w:val="99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qFormat/>
    <w:rsid w:val="00A9565E"/>
    <w:rPr>
      <w:b/>
      <w:bCs/>
    </w:rPr>
  </w:style>
  <w:style w:type="table" w:styleId="a9">
    <w:name w:val="Table Grid"/>
    <w:basedOn w:val="a1"/>
    <w:uiPriority w:val="39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ac">
    <w:name w:val="Содержимое таблицы"/>
    <w:basedOn w:val="a"/>
    <w:rsid w:val="00B97A4B"/>
    <w:pPr>
      <w:widowControl w:val="0"/>
      <w:suppressLineNumbers/>
      <w:suppressAutoHyphens/>
    </w:pPr>
    <w:rPr>
      <w:sz w:val="24"/>
      <w:szCs w:val="20"/>
      <w:lang/>
    </w:rPr>
  </w:style>
  <w:style w:type="paragraph" w:customStyle="1" w:styleId="11">
    <w:name w:val="Знак1"/>
    <w:basedOn w:val="a"/>
    <w:rsid w:val="006B10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1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A7702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04127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40">
    <w:name w:val="Заголовок 4 Знак"/>
    <w:link w:val="4"/>
    <w:rsid w:val="00D90EA3"/>
    <w:rPr>
      <w:rFonts w:eastAsia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D90EA3"/>
    <w:pPr>
      <w:ind w:firstLine="709"/>
      <w:jc w:val="both"/>
    </w:pPr>
    <w:rPr>
      <w:szCs w:val="20"/>
      <w:lang/>
    </w:rPr>
  </w:style>
  <w:style w:type="character" w:customStyle="1" w:styleId="ae">
    <w:name w:val="Основной текст с отступом Знак"/>
    <w:link w:val="ad"/>
    <w:rsid w:val="00D90EA3"/>
    <w:rPr>
      <w:rFonts w:eastAsia="Times New Roman"/>
      <w:sz w:val="28"/>
    </w:rPr>
  </w:style>
  <w:style w:type="paragraph" w:customStyle="1" w:styleId="Postan">
    <w:name w:val="Postan"/>
    <w:basedOn w:val="a"/>
    <w:rsid w:val="00D90EA3"/>
    <w:pPr>
      <w:jc w:val="center"/>
    </w:pPr>
    <w:rPr>
      <w:szCs w:val="20"/>
    </w:rPr>
  </w:style>
  <w:style w:type="paragraph" w:styleId="af">
    <w:name w:val="footer"/>
    <w:basedOn w:val="a"/>
    <w:link w:val="af0"/>
    <w:uiPriority w:val="99"/>
    <w:rsid w:val="00D90EA3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rsid w:val="00D90EA3"/>
    <w:rPr>
      <w:rFonts w:eastAsia="Times New Roman"/>
    </w:rPr>
  </w:style>
  <w:style w:type="paragraph" w:styleId="af1">
    <w:name w:val="header"/>
    <w:basedOn w:val="a"/>
    <w:link w:val="af2"/>
    <w:uiPriority w:val="99"/>
    <w:rsid w:val="00D90EA3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f2">
    <w:name w:val="Верхний колонтитул Знак"/>
    <w:link w:val="af1"/>
    <w:uiPriority w:val="99"/>
    <w:rsid w:val="00D90EA3"/>
    <w:rPr>
      <w:rFonts w:eastAsia="Times New Roman"/>
    </w:rPr>
  </w:style>
  <w:style w:type="character" w:styleId="af3">
    <w:name w:val="page number"/>
    <w:basedOn w:val="a0"/>
    <w:rsid w:val="00D90EA3"/>
  </w:style>
  <w:style w:type="paragraph" w:customStyle="1" w:styleId="ConsPlusNonformat">
    <w:name w:val="ConsPlusNonformat"/>
    <w:uiPriority w:val="99"/>
    <w:rsid w:val="00D90E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rsid w:val="00D90EA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rsid w:val="00D90EA3"/>
    <w:rPr>
      <w:rFonts w:ascii="Tahoma" w:eastAsia="Times New Roman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D90EA3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D90E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D90E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8">
    <w:name w:val="Основной текст_"/>
    <w:link w:val="5"/>
    <w:rsid w:val="00D90EA3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D90EA3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D90EA3"/>
    <w:pPr>
      <w:widowControl w:val="0"/>
      <w:shd w:val="clear" w:color="auto" w:fill="FFFFFF"/>
      <w:spacing w:line="202" w:lineRule="exact"/>
    </w:pPr>
    <w:rPr>
      <w:rFonts w:eastAsia="Calibri"/>
      <w:sz w:val="18"/>
      <w:szCs w:val="18"/>
      <w:lang/>
    </w:rPr>
  </w:style>
  <w:style w:type="character" w:customStyle="1" w:styleId="Bodytext">
    <w:name w:val="Body text"/>
    <w:rsid w:val="00D90E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D90EA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90EA3"/>
    <w:rPr>
      <w:rFonts w:eastAsia="Times New Roman"/>
      <w:sz w:val="16"/>
      <w:szCs w:val="16"/>
    </w:rPr>
  </w:style>
  <w:style w:type="paragraph" w:customStyle="1" w:styleId="af9">
    <w:name w:val="Отчетный"/>
    <w:basedOn w:val="a"/>
    <w:rsid w:val="00D90EA3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3">
    <w:name w:val="Основной текст (2)_"/>
    <w:link w:val="24"/>
    <w:rsid w:val="00160CAA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0CAA"/>
    <w:pPr>
      <w:widowControl w:val="0"/>
      <w:shd w:val="clear" w:color="auto" w:fill="FFFFFF"/>
      <w:spacing w:after="240" w:line="283" w:lineRule="exact"/>
      <w:jc w:val="center"/>
    </w:pPr>
    <w:rPr>
      <w:sz w:val="20"/>
      <w:szCs w:val="20"/>
      <w:lang/>
    </w:rPr>
  </w:style>
  <w:style w:type="paragraph" w:customStyle="1" w:styleId="13">
    <w:name w:val=" Знак Знак Знак Знак Знак Знак1"/>
    <w:basedOn w:val="a"/>
    <w:rsid w:val="00E06BD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4397-2D82-4C7E-8080-356C7B7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2975</Words>
  <Characters>16958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2022-09-15T12:00:00Z</cp:lastPrinted>
  <dcterms:created xsi:type="dcterms:W3CDTF">2022-10-05T11:29:00Z</dcterms:created>
  <dcterms:modified xsi:type="dcterms:W3CDTF">2022-10-05T11:29:00Z</dcterms:modified>
</cp:coreProperties>
</file>