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52" w:rsidRDefault="00B60DD1">
      <w:pPr>
        <w:pStyle w:val="30"/>
        <w:framePr w:w="10229" w:h="1007" w:hRule="exact" w:wrap="none" w:vAnchor="page" w:hAnchor="page" w:x="946" w:y="989"/>
        <w:shd w:val="clear" w:color="auto" w:fill="auto"/>
        <w:ind w:left="1020"/>
      </w:pPr>
      <w:r>
        <w:t>АДМИНИСТРАЦИЯ БАГАЕВСКОГО СЕЛЬСКОГО ПОСЕЛЕНИЯ</w:t>
      </w:r>
    </w:p>
    <w:p w:rsidR="00037352" w:rsidRDefault="00B60DD1">
      <w:pPr>
        <w:pStyle w:val="20"/>
        <w:framePr w:w="10229" w:h="1007" w:hRule="exact" w:wrap="none" w:vAnchor="page" w:hAnchor="page" w:x="946" w:y="989"/>
        <w:shd w:val="clear" w:color="auto" w:fill="auto"/>
        <w:spacing w:after="0"/>
        <w:ind w:left="4220" w:right="3640"/>
      </w:pPr>
      <w:r>
        <w:t>Багаевского района Ростовской области</w:t>
      </w:r>
    </w:p>
    <w:p w:rsidR="00037352" w:rsidRDefault="00B60DD1">
      <w:pPr>
        <w:pStyle w:val="30"/>
        <w:framePr w:w="10229" w:h="962" w:hRule="exact" w:wrap="none" w:vAnchor="page" w:hAnchor="page" w:x="946" w:y="2602"/>
        <w:shd w:val="clear" w:color="auto" w:fill="auto"/>
        <w:spacing w:after="348" w:line="280" w:lineRule="exact"/>
        <w:ind w:left="4080"/>
      </w:pPr>
      <w:r>
        <w:t>ПОСТАНОВЛЕНИЕ</w:t>
      </w:r>
    </w:p>
    <w:p w:rsidR="00037352" w:rsidRDefault="00B60DD1">
      <w:pPr>
        <w:pStyle w:val="20"/>
        <w:framePr w:w="10229" w:h="962" w:hRule="exact" w:wrap="none" w:vAnchor="page" w:hAnchor="page" w:x="946" w:y="2602"/>
        <w:shd w:val="clear" w:color="auto" w:fill="auto"/>
        <w:tabs>
          <w:tab w:val="left" w:pos="4438"/>
          <w:tab w:val="left" w:pos="6769"/>
        </w:tabs>
        <w:spacing w:after="0" w:line="260" w:lineRule="exact"/>
        <w:ind w:firstLine="740"/>
        <w:jc w:val="both"/>
      </w:pPr>
      <w:r>
        <w:t>от 03 июня 2020г.</w:t>
      </w:r>
      <w:r>
        <w:tab/>
        <w:t xml:space="preserve">№ </w:t>
      </w:r>
      <w:r>
        <w:rPr>
          <w:rStyle w:val="21"/>
        </w:rPr>
        <w:t>152</w:t>
      </w:r>
      <w:r>
        <w:rPr>
          <w:rStyle w:val="22"/>
        </w:rPr>
        <w:tab/>
      </w:r>
      <w:r>
        <w:t>ст. Багаевская</w:t>
      </w:r>
    </w:p>
    <w:p w:rsidR="00037352" w:rsidRDefault="00B60DD1">
      <w:pPr>
        <w:pStyle w:val="30"/>
        <w:framePr w:w="10229" w:h="1813" w:hRule="exact" w:wrap="none" w:vAnchor="page" w:hAnchor="page" w:x="946" w:y="4181"/>
        <w:shd w:val="clear" w:color="auto" w:fill="auto"/>
        <w:spacing w:line="437" w:lineRule="exact"/>
        <w:ind w:right="4040"/>
      </w:pPr>
      <w:r>
        <w:t xml:space="preserve">О дополнительных мерах по обеспечению устойчивого функционирования жилищно-коммунального хозяйства на территории </w:t>
      </w:r>
      <w:r>
        <w:t>Багаевского сельского поселения</w:t>
      </w:r>
    </w:p>
    <w:p w:rsidR="00037352" w:rsidRDefault="00B60DD1">
      <w:pPr>
        <w:pStyle w:val="20"/>
        <w:framePr w:w="10229" w:h="9547" w:hRule="exact" w:wrap="none" w:vAnchor="page" w:hAnchor="page" w:x="946" w:y="6672"/>
        <w:shd w:val="clear" w:color="auto" w:fill="auto"/>
        <w:spacing w:after="450"/>
        <w:ind w:firstLine="740"/>
        <w:jc w:val="both"/>
      </w:pPr>
      <w:r>
        <w:t>В целях организованного проведения торжественных мероприятий, посвященных Победе в годы Великой Отечественной войне 1941-1945г.г., голосования по поправкам к Конституции Российской Федерации</w:t>
      </w:r>
    </w:p>
    <w:p w:rsidR="00037352" w:rsidRDefault="00B60DD1">
      <w:pPr>
        <w:pStyle w:val="30"/>
        <w:framePr w:w="10229" w:h="9547" w:hRule="exact" w:wrap="none" w:vAnchor="page" w:hAnchor="page" w:x="946" w:y="6672"/>
        <w:shd w:val="clear" w:color="auto" w:fill="auto"/>
        <w:spacing w:after="77" w:line="280" w:lineRule="exact"/>
        <w:ind w:left="3540"/>
      </w:pPr>
      <w:r>
        <w:rPr>
          <w:rStyle w:val="33pt"/>
          <w:b/>
          <w:bCs/>
        </w:rPr>
        <w:t>постановляю: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0"/>
          <w:numId w:val="1"/>
        </w:numPr>
        <w:shd w:val="clear" w:color="auto" w:fill="auto"/>
        <w:tabs>
          <w:tab w:val="left" w:pos="988"/>
        </w:tabs>
        <w:spacing w:after="60"/>
        <w:ind w:firstLine="740"/>
        <w:jc w:val="both"/>
      </w:pPr>
      <w:r>
        <w:t xml:space="preserve">Заместителю главы - </w:t>
      </w:r>
      <w:r>
        <w:t>начальнику сектора сельского хозяйства, земельных, имущественных отношений и торговли Администрации Багаевского сельского поселения (</w:t>
      </w:r>
      <w:proofErr w:type="spellStart"/>
      <w:r>
        <w:t>О.А.Куповцова</w:t>
      </w:r>
      <w:proofErr w:type="spellEnd"/>
      <w:r>
        <w:t>):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1"/>
          <w:numId w:val="1"/>
        </w:numPr>
        <w:shd w:val="clear" w:color="auto" w:fill="auto"/>
        <w:tabs>
          <w:tab w:val="left" w:pos="1454"/>
        </w:tabs>
        <w:spacing w:after="60"/>
        <w:ind w:firstLine="740"/>
        <w:jc w:val="both"/>
      </w:pPr>
      <w:r>
        <w:t xml:space="preserve">до 20.06.2020г. провести рабочее совещание с руководителями </w:t>
      </w:r>
      <w:proofErr w:type="spellStart"/>
      <w:r>
        <w:t>жилищно</w:t>
      </w:r>
      <w:proofErr w:type="spellEnd"/>
      <w:r>
        <w:t xml:space="preserve"> - коммунального комплекса по вопросу бе</w:t>
      </w:r>
      <w:r>
        <w:t xml:space="preserve">сперебойной работы служб в период с 23 по 24 июня 2020г. и с </w:t>
      </w:r>
      <w:proofErr w:type="spellStart"/>
      <w:r>
        <w:t>ЗОиюня</w:t>
      </w:r>
      <w:proofErr w:type="spellEnd"/>
      <w:r>
        <w:t xml:space="preserve"> по 02 июля 2020г.;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1"/>
          <w:numId w:val="1"/>
        </w:numPr>
        <w:shd w:val="clear" w:color="auto" w:fill="auto"/>
        <w:tabs>
          <w:tab w:val="left" w:pos="1202"/>
        </w:tabs>
        <w:spacing w:after="72"/>
        <w:ind w:firstLine="740"/>
        <w:jc w:val="both"/>
      </w:pPr>
      <w:r>
        <w:t>довести до сведения руководителей организаций независимо от форм собственности и предпринимателей об их ответственности за бесперебойную работу, руководимых ими организа</w:t>
      </w:r>
      <w:r>
        <w:t xml:space="preserve">ций в период с 23 по 24 июня 2020г. и с </w:t>
      </w:r>
      <w:proofErr w:type="spellStart"/>
      <w:r>
        <w:t>ЗОиюня</w:t>
      </w:r>
      <w:proofErr w:type="spellEnd"/>
      <w:r>
        <w:t xml:space="preserve"> по 02 июля 2020г.;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1"/>
          <w:numId w:val="1"/>
        </w:numPr>
        <w:shd w:val="clear" w:color="auto" w:fill="auto"/>
        <w:tabs>
          <w:tab w:val="left" w:pos="1130"/>
        </w:tabs>
        <w:spacing w:after="94" w:line="302" w:lineRule="exact"/>
        <w:ind w:firstLine="620"/>
        <w:jc w:val="both"/>
      </w:pPr>
      <w:r>
        <w:t>организовать с 20.06.2020г. по 02.07. 2020г. мероприятия по обеспечению круглосуточной охраны памятников, расположенных на территории Багаевского сельского поселения;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1"/>
          <w:numId w:val="1"/>
        </w:numPr>
        <w:shd w:val="clear" w:color="auto" w:fill="auto"/>
        <w:tabs>
          <w:tab w:val="left" w:pos="1155"/>
        </w:tabs>
        <w:spacing w:after="80" w:line="260" w:lineRule="exact"/>
        <w:ind w:firstLine="620"/>
        <w:jc w:val="both"/>
      </w:pPr>
      <w:r>
        <w:t xml:space="preserve">по отдельному графику </w:t>
      </w:r>
      <w:r>
        <w:t>организовать дежурство на избирательных участках.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0"/>
          <w:numId w:val="1"/>
        </w:numPr>
        <w:shd w:val="clear" w:color="auto" w:fill="auto"/>
        <w:tabs>
          <w:tab w:val="left" w:pos="957"/>
        </w:tabs>
        <w:spacing w:after="296" w:line="312" w:lineRule="exact"/>
        <w:ind w:firstLine="620"/>
        <w:jc w:val="both"/>
      </w:pPr>
      <w:r>
        <w:t>Рекомендовать организовать с 20.06.2020г. по 02.07.2020г. дополнительные мероприятия по обеспечению охраны памятников: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1"/>
          <w:numId w:val="1"/>
        </w:numPr>
        <w:shd w:val="clear" w:color="auto" w:fill="auto"/>
        <w:tabs>
          <w:tab w:val="left" w:pos="934"/>
        </w:tabs>
        <w:spacing w:after="0"/>
        <w:ind w:left="380"/>
        <w:jc w:val="both"/>
      </w:pPr>
      <w:r>
        <w:t>Директору БСОШ № 3 (</w:t>
      </w:r>
      <w:proofErr w:type="spellStart"/>
      <w:r>
        <w:t>Боряевой</w:t>
      </w:r>
      <w:proofErr w:type="spellEnd"/>
      <w:r>
        <w:t xml:space="preserve"> Н.В.) - памятника, расположенного по адресу:</w:t>
      </w:r>
    </w:p>
    <w:p w:rsidR="00037352" w:rsidRDefault="00B60DD1">
      <w:pPr>
        <w:pStyle w:val="20"/>
        <w:framePr w:w="10229" w:h="9547" w:hRule="exact" w:wrap="none" w:vAnchor="page" w:hAnchor="page" w:x="946" w:y="6672"/>
        <w:shd w:val="clear" w:color="auto" w:fill="auto"/>
        <w:tabs>
          <w:tab w:val="left" w:pos="1839"/>
          <w:tab w:val="left" w:pos="4438"/>
          <w:tab w:val="left" w:pos="5871"/>
          <w:tab w:val="left" w:pos="8122"/>
          <w:tab w:val="left" w:pos="9966"/>
        </w:tabs>
        <w:spacing w:after="0"/>
        <w:ind w:left="380"/>
        <w:jc w:val="both"/>
      </w:pPr>
      <w:r>
        <w:t>ст.</w:t>
      </w:r>
      <w:r>
        <w:tab/>
        <w:t>Багаевска</w:t>
      </w:r>
      <w:r>
        <w:t>я,</w:t>
      </w:r>
      <w:r>
        <w:tab/>
        <w:t>ул.</w:t>
      </w:r>
      <w:r>
        <w:tab/>
        <w:t>Спартака</w:t>
      </w:r>
      <w:r>
        <w:tab/>
        <w:t>№106</w:t>
      </w:r>
      <w:r>
        <w:tab/>
        <w:t>б;</w:t>
      </w:r>
    </w:p>
    <w:p w:rsidR="00037352" w:rsidRDefault="00B60DD1">
      <w:pPr>
        <w:pStyle w:val="20"/>
        <w:framePr w:w="10229" w:h="9547" w:hRule="exact" w:wrap="none" w:vAnchor="page" w:hAnchor="page" w:x="946" w:y="6672"/>
        <w:numPr>
          <w:ilvl w:val="1"/>
          <w:numId w:val="1"/>
        </w:numPr>
        <w:shd w:val="clear" w:color="auto" w:fill="auto"/>
        <w:tabs>
          <w:tab w:val="left" w:pos="939"/>
        </w:tabs>
        <w:spacing w:after="0"/>
        <w:ind w:left="380"/>
        <w:jc w:val="both"/>
      </w:pPr>
      <w:r>
        <w:t>Художественному руководителю Дома культуры х. Федулов (</w:t>
      </w:r>
      <w:proofErr w:type="spellStart"/>
      <w:r>
        <w:t>Гараза</w:t>
      </w:r>
      <w:proofErr w:type="spellEnd"/>
      <w:r>
        <w:t xml:space="preserve"> Т.Б.) - памятников, расположенных по адресам: х. Федулов, ул. Ленина д. 16 а, х. Федулов, ул. Мичурина д.18;</w:t>
      </w:r>
    </w:p>
    <w:p w:rsidR="00037352" w:rsidRDefault="00037352">
      <w:pPr>
        <w:rPr>
          <w:sz w:val="2"/>
          <w:szCs w:val="2"/>
        </w:rPr>
        <w:sectPr w:rsidR="000373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1"/>
          <w:numId w:val="1"/>
        </w:numPr>
        <w:shd w:val="clear" w:color="auto" w:fill="auto"/>
        <w:tabs>
          <w:tab w:val="left" w:pos="1034"/>
          <w:tab w:val="left" w:pos="9028"/>
        </w:tabs>
        <w:spacing w:after="0"/>
        <w:ind w:firstLine="460"/>
        <w:jc w:val="both"/>
      </w:pPr>
      <w:proofErr w:type="gramStart"/>
      <w:r>
        <w:lastRenderedPageBreak/>
        <w:t xml:space="preserve">Художественному руководителю Дома </w:t>
      </w:r>
      <w:r>
        <w:t xml:space="preserve">культуры х. </w:t>
      </w:r>
      <w:proofErr w:type="spellStart"/>
      <w:r>
        <w:t>Белянин</w:t>
      </w:r>
      <w:proofErr w:type="spellEnd"/>
      <w:r>
        <w:tab/>
        <w:t>(Писарева</w:t>
      </w:r>
      <w:proofErr w:type="gramEnd"/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spacing w:after="0"/>
        <w:ind w:firstLine="460"/>
        <w:jc w:val="both"/>
      </w:pPr>
      <w:r>
        <w:t>Н.А.) - памятников, расположенных по адресам</w:t>
      </w:r>
      <w:proofErr w:type="gramStart"/>
      <w:r>
        <w:t xml:space="preserve"> :</w:t>
      </w:r>
      <w:proofErr w:type="gramEnd"/>
      <w:r>
        <w:t xml:space="preserve"> х. </w:t>
      </w:r>
      <w:proofErr w:type="spellStart"/>
      <w:r>
        <w:t>Белянин</w:t>
      </w:r>
      <w:proofErr w:type="spellEnd"/>
      <w:r>
        <w:t>, ул. Пролетарская д.27</w:t>
      </w:r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spacing w:after="0"/>
        <w:ind w:firstLine="460"/>
        <w:jc w:val="both"/>
      </w:pPr>
      <w:r>
        <w:t>в</w:t>
      </w:r>
      <w:proofErr w:type="gramStart"/>
      <w:r>
        <w:t xml:space="preserve"> ;</w:t>
      </w:r>
      <w:proofErr w:type="gramEnd"/>
      <w:r>
        <w:t xml:space="preserve"> х. </w:t>
      </w:r>
      <w:proofErr w:type="spellStart"/>
      <w:r>
        <w:t>Белянин</w:t>
      </w:r>
      <w:proofErr w:type="spellEnd"/>
      <w:r>
        <w:t>, пер. Мирный д.2; х. Краснодонский, ул. Первомайская д. 9 а; х.</w:t>
      </w:r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tabs>
          <w:tab w:val="left" w:pos="6287"/>
        </w:tabs>
        <w:spacing w:after="0"/>
        <w:ind w:firstLine="460"/>
        <w:jc w:val="both"/>
      </w:pPr>
      <w:r>
        <w:t>Краснодонский,</w:t>
      </w:r>
      <w:r>
        <w:tab/>
        <w:t>ул. Первомайская д. 9 б.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1"/>
          <w:numId w:val="1"/>
        </w:numPr>
        <w:shd w:val="clear" w:color="auto" w:fill="auto"/>
        <w:tabs>
          <w:tab w:val="left" w:pos="1039"/>
        </w:tabs>
        <w:spacing w:after="0"/>
        <w:ind w:firstLine="460"/>
        <w:jc w:val="both"/>
      </w:pPr>
      <w:proofErr w:type="gramStart"/>
      <w:r>
        <w:t>Художественному руководите</w:t>
      </w:r>
      <w:r>
        <w:t>лю Дома культуры п. Задонский (</w:t>
      </w:r>
      <w:proofErr w:type="spellStart"/>
      <w:r>
        <w:t>Старунова</w:t>
      </w:r>
      <w:proofErr w:type="spellEnd"/>
      <w:proofErr w:type="gramEnd"/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spacing w:after="360"/>
        <w:ind w:firstLine="460"/>
        <w:jc w:val="both"/>
      </w:pPr>
      <w:r>
        <w:t xml:space="preserve">Т.В.) - памятника, расположенного по адресу: </w:t>
      </w:r>
      <w:proofErr w:type="spellStart"/>
      <w:r>
        <w:t>п</w:t>
      </w:r>
      <w:proofErr w:type="gramStart"/>
      <w:r>
        <w:t>.З</w:t>
      </w:r>
      <w:proofErr w:type="gramEnd"/>
      <w:r>
        <w:t>адонский,ул</w:t>
      </w:r>
      <w:proofErr w:type="spellEnd"/>
      <w:r>
        <w:t>. Международная д.1.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0"/>
          <w:numId w:val="1"/>
        </w:numPr>
        <w:shd w:val="clear" w:color="auto" w:fill="auto"/>
        <w:tabs>
          <w:tab w:val="left" w:pos="934"/>
        </w:tabs>
        <w:spacing w:after="56"/>
        <w:ind w:firstLine="580"/>
        <w:jc w:val="both"/>
      </w:pPr>
      <w:r>
        <w:t xml:space="preserve">Руководителям </w:t>
      </w:r>
      <w:proofErr w:type="spellStart"/>
      <w:r>
        <w:t>жилищно</w:t>
      </w:r>
      <w:proofErr w:type="spellEnd"/>
      <w:r>
        <w:t xml:space="preserve"> - коммунального сектора независимо от формы собственности: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1"/>
          <w:numId w:val="1"/>
        </w:numPr>
        <w:shd w:val="clear" w:color="auto" w:fill="auto"/>
        <w:tabs>
          <w:tab w:val="left" w:pos="1074"/>
        </w:tabs>
        <w:spacing w:after="109" w:line="322" w:lineRule="exact"/>
        <w:ind w:firstLine="580"/>
        <w:jc w:val="both"/>
      </w:pPr>
      <w:r>
        <w:t xml:space="preserve">предоставлять дежурному сотруднику Администрации </w:t>
      </w:r>
      <w:r>
        <w:t>сельского поселения на телефон -88635732963 достоверную информацию о ситуациях на объектах и о нарушениях в работе систем жизнеобеспечения населения, а в случае угрозы возникновения аварии или чрезвычайной ситуации немедленно информировать главу Администра</w:t>
      </w:r>
      <w:r>
        <w:t>ции Багаевского сельского поселения;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1"/>
          <w:numId w:val="1"/>
        </w:numPr>
        <w:shd w:val="clear" w:color="auto" w:fill="auto"/>
        <w:tabs>
          <w:tab w:val="left" w:pos="1169"/>
        </w:tabs>
        <w:spacing w:after="0" w:line="260" w:lineRule="exact"/>
        <w:ind w:firstLine="580"/>
        <w:jc w:val="both"/>
      </w:pPr>
      <w:r>
        <w:t xml:space="preserve">провести внеплановый инструктаж по соблюдению правил </w:t>
      </w:r>
      <w:proofErr w:type="gramStart"/>
      <w:r>
        <w:t>пожарной</w:t>
      </w:r>
      <w:proofErr w:type="gramEnd"/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spacing w:after="72" w:line="260" w:lineRule="exact"/>
      </w:pPr>
      <w:r>
        <w:t>безопасности;</w:t>
      </w:r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spacing w:after="56"/>
        <w:ind w:firstLine="580"/>
        <w:jc w:val="both"/>
      </w:pPr>
      <w:r>
        <w:t xml:space="preserve">3.3.обеспечить в период с 23 по 24 июня 2020г. и с </w:t>
      </w:r>
      <w:proofErr w:type="spellStart"/>
      <w:r>
        <w:t>ЗОиюня</w:t>
      </w:r>
      <w:proofErr w:type="spellEnd"/>
      <w:r>
        <w:t xml:space="preserve"> по 02 июля 2020г. круглосуточное дежурство ответственных работников предприятий;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0"/>
          <w:numId w:val="2"/>
        </w:numPr>
        <w:shd w:val="clear" w:color="auto" w:fill="auto"/>
        <w:tabs>
          <w:tab w:val="left" w:pos="1149"/>
        </w:tabs>
        <w:spacing w:after="64" w:line="322" w:lineRule="exact"/>
        <w:ind w:firstLine="460"/>
        <w:jc w:val="both"/>
      </w:pPr>
      <w:r>
        <w:t>представить в Администрацию Багаевского сельского поселения (А.М.Бородин) до 20.06.2020г. графики дежурств ответственных должностных лиц и аварийно-восстановительных бригад с указанием рабочего и мобильного телефонов;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0"/>
          <w:numId w:val="2"/>
        </w:numPr>
        <w:shd w:val="clear" w:color="auto" w:fill="auto"/>
        <w:tabs>
          <w:tab w:val="left" w:pos="1006"/>
        </w:tabs>
        <w:spacing w:after="56"/>
        <w:ind w:firstLine="460"/>
        <w:jc w:val="both"/>
      </w:pPr>
      <w:r>
        <w:t>обеспечить аварийные бригады необходим</w:t>
      </w:r>
      <w:r>
        <w:t>ым оборудованием и материалами и их готовность к проведению неотложных восстановительных работ в случае аварии;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0"/>
          <w:numId w:val="2"/>
        </w:numPr>
        <w:shd w:val="clear" w:color="auto" w:fill="auto"/>
        <w:tabs>
          <w:tab w:val="left" w:pos="1149"/>
        </w:tabs>
        <w:spacing w:after="109" w:line="322" w:lineRule="exact"/>
        <w:ind w:firstLine="460"/>
        <w:jc w:val="both"/>
      </w:pPr>
      <w:r>
        <w:t xml:space="preserve">организовать дополнительную проверку режимов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жилых домов, объектов социальной сферы до 20 июня 2020 года.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0"/>
          <w:numId w:val="1"/>
        </w:numPr>
        <w:shd w:val="clear" w:color="auto" w:fill="auto"/>
        <w:tabs>
          <w:tab w:val="left" w:pos="876"/>
        </w:tabs>
        <w:spacing w:after="63" w:line="260" w:lineRule="exact"/>
        <w:ind w:firstLine="460"/>
        <w:jc w:val="both"/>
      </w:pPr>
      <w:r>
        <w:t>Директо</w:t>
      </w:r>
      <w:r>
        <w:t>ру МУП БУ ЖКХ (А.А.Калинин):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1"/>
          <w:numId w:val="1"/>
        </w:numPr>
        <w:shd w:val="clear" w:color="auto" w:fill="auto"/>
        <w:tabs>
          <w:tab w:val="left" w:pos="1074"/>
        </w:tabs>
        <w:spacing w:after="68" w:line="322" w:lineRule="exact"/>
        <w:ind w:firstLine="580"/>
        <w:jc w:val="both"/>
      </w:pPr>
      <w:r>
        <w:t>провести рейды по проверке целостности выходов и закрытия в подвальных и чердачных помещениях многоквартирных домов. В случае выявления нарушения целостности замков, принимать неотложные меры по их восстановлению;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1"/>
          <w:numId w:val="1"/>
        </w:numPr>
        <w:shd w:val="clear" w:color="auto" w:fill="auto"/>
        <w:tabs>
          <w:tab w:val="left" w:pos="1083"/>
        </w:tabs>
        <w:spacing w:after="52" w:line="312" w:lineRule="exact"/>
        <w:ind w:firstLine="580"/>
        <w:jc w:val="both"/>
      </w:pPr>
      <w:r>
        <w:t xml:space="preserve">принять </w:t>
      </w:r>
      <w:r>
        <w:t xml:space="preserve">дополнительные организационные мероприятия по стабильной работе МУП БУ ЖКХ в период с 23 по 24 июня 2020г. и с </w:t>
      </w:r>
      <w:proofErr w:type="spellStart"/>
      <w:r>
        <w:t>ЗОиюня</w:t>
      </w:r>
      <w:proofErr w:type="spellEnd"/>
      <w:r>
        <w:t xml:space="preserve"> по 02 июля 2020г.;</w:t>
      </w:r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spacing w:after="64" w:line="322" w:lineRule="exact"/>
        <w:ind w:firstLine="580"/>
        <w:jc w:val="both"/>
      </w:pPr>
      <w:r>
        <w:t>4:3. предусмотреть оказание помощи 45 ПСЧ «50ФПС по Ростовской области МЧС РФ» в случае возникновения пожаров на террит</w:t>
      </w:r>
      <w:r>
        <w:t>ории поселения.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0"/>
          <w:numId w:val="1"/>
        </w:numPr>
        <w:shd w:val="clear" w:color="auto" w:fill="auto"/>
        <w:tabs>
          <w:tab w:val="left" w:pos="939"/>
        </w:tabs>
        <w:spacing w:after="106"/>
        <w:ind w:firstLine="580"/>
        <w:jc w:val="both"/>
      </w:pPr>
      <w:r>
        <w:t xml:space="preserve">И.П. </w:t>
      </w:r>
      <w:proofErr w:type="spellStart"/>
      <w:r>
        <w:t>Мищук</w:t>
      </w:r>
      <w:proofErr w:type="spellEnd"/>
      <w:r>
        <w:t xml:space="preserve"> В.П. обеспечить движение автобусов по маршруту в ст. Багаевской согласно заключённому контракту.</w:t>
      </w:r>
    </w:p>
    <w:p w:rsidR="00037352" w:rsidRDefault="00B60DD1">
      <w:pPr>
        <w:pStyle w:val="20"/>
        <w:framePr w:w="10253" w:h="14844" w:hRule="exact" w:wrap="none" w:vAnchor="page" w:hAnchor="page" w:x="934" w:y="989"/>
        <w:numPr>
          <w:ilvl w:val="0"/>
          <w:numId w:val="1"/>
        </w:numPr>
        <w:shd w:val="clear" w:color="auto" w:fill="auto"/>
        <w:tabs>
          <w:tab w:val="left" w:pos="953"/>
        </w:tabs>
        <w:spacing w:after="89" w:line="260" w:lineRule="exact"/>
        <w:ind w:firstLine="580"/>
        <w:jc w:val="both"/>
      </w:pPr>
      <w:r>
        <w:t>Главному специалисту Администрации (А.М.Бородин):</w:t>
      </w:r>
    </w:p>
    <w:p w:rsidR="00037352" w:rsidRDefault="00B60DD1">
      <w:pPr>
        <w:pStyle w:val="20"/>
        <w:framePr w:w="10253" w:h="14844" w:hRule="exact" w:wrap="none" w:vAnchor="page" w:hAnchor="page" w:x="934" w:y="989"/>
        <w:shd w:val="clear" w:color="auto" w:fill="auto"/>
        <w:spacing w:after="0" w:line="312" w:lineRule="exact"/>
        <w:ind w:firstLine="580"/>
        <w:jc w:val="both"/>
      </w:pPr>
      <w:r>
        <w:t>6.1. подготовить для утверждения график круглосуточного дежурства (на дому) работн</w:t>
      </w:r>
      <w:r>
        <w:t xml:space="preserve">иков Администрации в период е 23 по 24 июня 2020г. и с </w:t>
      </w:r>
      <w:proofErr w:type="spellStart"/>
      <w:r>
        <w:t>ЗОиюня</w:t>
      </w:r>
      <w:proofErr w:type="spellEnd"/>
      <w:r>
        <w:t xml:space="preserve"> по 02 июля 2020г.;</w:t>
      </w:r>
    </w:p>
    <w:p w:rsidR="00037352" w:rsidRDefault="00037352">
      <w:pPr>
        <w:rPr>
          <w:sz w:val="2"/>
          <w:szCs w:val="2"/>
        </w:rPr>
        <w:sectPr w:rsidR="000373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352" w:rsidRDefault="00B60DD1">
      <w:pPr>
        <w:pStyle w:val="20"/>
        <w:framePr w:w="10224" w:h="4020" w:hRule="exact" w:wrap="none" w:vAnchor="page" w:hAnchor="page" w:x="948" w:y="989"/>
        <w:numPr>
          <w:ilvl w:val="0"/>
          <w:numId w:val="3"/>
        </w:numPr>
        <w:shd w:val="clear" w:color="auto" w:fill="auto"/>
        <w:spacing w:after="56"/>
        <w:ind w:firstLine="600"/>
        <w:jc w:val="both"/>
      </w:pPr>
      <w:r>
        <w:lastRenderedPageBreak/>
        <w:t xml:space="preserve">утверждённый график дежурства работников Администрации Багаевского сельского поселения направить в единую дежурно-диспетчерскую службу Администрации </w:t>
      </w:r>
      <w:r>
        <w:t>Багаевского района 20.06. 2020г.;</w:t>
      </w:r>
    </w:p>
    <w:p w:rsidR="00037352" w:rsidRDefault="00B60DD1">
      <w:pPr>
        <w:pStyle w:val="20"/>
        <w:framePr w:w="10224" w:h="4020" w:hRule="exact" w:wrap="none" w:vAnchor="page" w:hAnchor="page" w:x="948" w:y="989"/>
        <w:shd w:val="clear" w:color="auto" w:fill="auto"/>
        <w:tabs>
          <w:tab w:val="left" w:pos="3418"/>
        </w:tabs>
        <w:spacing w:after="0" w:line="322" w:lineRule="exact"/>
        <w:ind w:firstLine="600"/>
        <w:jc w:val="both"/>
      </w:pPr>
      <w:r>
        <w:t>6.3.организовать</w:t>
      </w:r>
      <w:r>
        <w:tab/>
        <w:t>рейды по охране правопорядка, предотвращения</w:t>
      </w:r>
    </w:p>
    <w:p w:rsidR="00037352" w:rsidRDefault="00B60DD1">
      <w:pPr>
        <w:pStyle w:val="20"/>
        <w:framePr w:w="10224" w:h="4020" w:hRule="exact" w:wrap="none" w:vAnchor="page" w:hAnchor="page" w:x="948" w:y="989"/>
        <w:shd w:val="clear" w:color="auto" w:fill="auto"/>
        <w:spacing w:after="64" w:line="322" w:lineRule="exact"/>
      </w:pPr>
      <w:r>
        <w:t>(ликвидации) пожаров в границах поселения;</w:t>
      </w:r>
    </w:p>
    <w:p w:rsidR="00037352" w:rsidRDefault="00B60DD1">
      <w:pPr>
        <w:pStyle w:val="20"/>
        <w:framePr w:w="10224" w:h="4020" w:hRule="exact" w:wrap="none" w:vAnchor="page" w:hAnchor="page" w:x="948" w:y="989"/>
        <w:numPr>
          <w:ilvl w:val="0"/>
          <w:numId w:val="4"/>
        </w:numPr>
        <w:shd w:val="clear" w:color="auto" w:fill="auto"/>
        <w:tabs>
          <w:tab w:val="left" w:pos="1141"/>
        </w:tabs>
        <w:spacing w:after="60"/>
        <w:ind w:firstLine="600"/>
        <w:jc w:val="both"/>
      </w:pPr>
      <w:r>
        <w:t xml:space="preserve">подготовить и согласовать с руководителями организаций график дежурств добровольных пожарных дружин и добровольных </w:t>
      </w:r>
      <w:r>
        <w:t>народных дружин.</w:t>
      </w:r>
    </w:p>
    <w:p w:rsidR="00037352" w:rsidRDefault="00B60DD1">
      <w:pPr>
        <w:pStyle w:val="20"/>
        <w:framePr w:w="10224" w:h="4020" w:hRule="exact" w:wrap="none" w:vAnchor="page" w:hAnchor="page" w:x="948" w:y="989"/>
        <w:numPr>
          <w:ilvl w:val="0"/>
          <w:numId w:val="4"/>
        </w:numPr>
        <w:shd w:val="clear" w:color="auto" w:fill="auto"/>
        <w:tabs>
          <w:tab w:val="left" w:pos="1064"/>
        </w:tabs>
        <w:spacing w:after="64"/>
        <w:ind w:firstLine="600"/>
        <w:jc w:val="both"/>
      </w:pPr>
      <w:r>
        <w:t>провести инструктаж со сторожами Администрации на предмет бдительности, своевременного реагирования на непредвиденные ситуации.</w:t>
      </w:r>
    </w:p>
    <w:p w:rsidR="00037352" w:rsidRDefault="00B60DD1">
      <w:pPr>
        <w:pStyle w:val="20"/>
        <w:framePr w:w="10224" w:h="4020" w:hRule="exact" w:wrap="none" w:vAnchor="page" w:hAnchor="page" w:x="948" w:y="989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12" w:lineRule="exact"/>
        <w:ind w:firstLine="600"/>
        <w:jc w:val="both"/>
      </w:pPr>
      <w:r>
        <w:t>Ст</w:t>
      </w:r>
      <w:proofErr w:type="gramStart"/>
      <w:r>
        <w:t>.и</w:t>
      </w:r>
      <w:proofErr w:type="gramEnd"/>
      <w:r>
        <w:t xml:space="preserve">нспектору (А.А.Харькова) обеспечить безопасность и безаварийность на стадионе Багаевского сельского </w:t>
      </w:r>
      <w:r>
        <w:t>поселения.</w:t>
      </w:r>
    </w:p>
    <w:p w:rsidR="00037352" w:rsidRDefault="00B60DD1">
      <w:pPr>
        <w:pStyle w:val="20"/>
        <w:framePr w:w="10224" w:h="1719" w:hRule="exact" w:wrap="none" w:vAnchor="page" w:hAnchor="page" w:x="948" w:y="5119"/>
        <w:numPr>
          <w:ilvl w:val="0"/>
          <w:numId w:val="1"/>
        </w:numPr>
        <w:shd w:val="clear" w:color="auto" w:fill="auto"/>
        <w:tabs>
          <w:tab w:val="left" w:pos="958"/>
        </w:tabs>
        <w:spacing w:after="80" w:line="260" w:lineRule="exact"/>
        <w:ind w:firstLine="600"/>
        <w:jc w:val="both"/>
      </w:pPr>
      <w:r>
        <w:t>Постановление обнародовать.</w:t>
      </w:r>
    </w:p>
    <w:p w:rsidR="00037352" w:rsidRDefault="00B60DD1">
      <w:pPr>
        <w:pStyle w:val="20"/>
        <w:framePr w:w="10224" w:h="1719" w:hRule="exact" w:wrap="none" w:vAnchor="page" w:hAnchor="page" w:x="948" w:y="5119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1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возлагаю на заместителя главы - начальника сектора сельского хозяйства, земельных, имущественных отношений и торговли Администрации Багаевского сельского поселения (</w:t>
      </w:r>
      <w:proofErr w:type="spellStart"/>
      <w:r>
        <w:t>О.А.Ку</w:t>
      </w:r>
      <w:r>
        <w:t>повцова</w:t>
      </w:r>
      <w:proofErr w:type="spellEnd"/>
      <w:r>
        <w:t>).</w:t>
      </w:r>
    </w:p>
    <w:p w:rsidR="00037352" w:rsidRDefault="00B60DD1">
      <w:pPr>
        <w:pStyle w:val="a5"/>
        <w:framePr w:wrap="none" w:vAnchor="page" w:hAnchor="page" w:x="1639" w:y="9581"/>
        <w:shd w:val="clear" w:color="auto" w:fill="auto"/>
        <w:spacing w:line="220" w:lineRule="exact"/>
      </w:pPr>
      <w:r>
        <w:t xml:space="preserve">Постановление вносит: </w:t>
      </w:r>
      <w:proofErr w:type="spellStart"/>
      <w:r>
        <w:t>О.А.Куповцова</w:t>
      </w:r>
      <w:proofErr w:type="spellEnd"/>
    </w:p>
    <w:p w:rsidR="005328E0" w:rsidRDefault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Pr="005328E0" w:rsidRDefault="005328E0" w:rsidP="005328E0">
      <w:pPr>
        <w:rPr>
          <w:sz w:val="2"/>
          <w:szCs w:val="2"/>
        </w:rPr>
      </w:pPr>
    </w:p>
    <w:p w:rsidR="005328E0" w:rsidRDefault="005328E0" w:rsidP="005328E0">
      <w:pPr>
        <w:rPr>
          <w:sz w:val="2"/>
          <w:szCs w:val="2"/>
        </w:rPr>
      </w:pPr>
    </w:p>
    <w:p w:rsidR="005328E0" w:rsidRDefault="005328E0" w:rsidP="005328E0">
      <w:pPr>
        <w:rPr>
          <w:sz w:val="2"/>
          <w:szCs w:val="2"/>
        </w:rPr>
      </w:pPr>
    </w:p>
    <w:p w:rsidR="005328E0" w:rsidRDefault="005328E0" w:rsidP="005328E0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28E0">
        <w:rPr>
          <w:rFonts w:ascii="Times New Roman" w:hAnsi="Times New Roman" w:cs="Times New Roman"/>
          <w:sz w:val="28"/>
          <w:szCs w:val="28"/>
        </w:rPr>
        <w:t>Глава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</w:p>
    <w:p w:rsidR="00037352" w:rsidRPr="005328E0" w:rsidRDefault="005328E0" w:rsidP="005328E0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Багаевского сельского поселения                                                       Г.О.Зорина</w:t>
      </w:r>
    </w:p>
    <w:sectPr w:rsidR="00037352" w:rsidRPr="005328E0" w:rsidSect="000373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D1" w:rsidRDefault="00B60DD1" w:rsidP="00037352">
      <w:r>
        <w:separator/>
      </w:r>
    </w:p>
  </w:endnote>
  <w:endnote w:type="continuationSeparator" w:id="0">
    <w:p w:rsidR="00B60DD1" w:rsidRDefault="00B60DD1" w:rsidP="0003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D1" w:rsidRDefault="00B60DD1"/>
  </w:footnote>
  <w:footnote w:type="continuationSeparator" w:id="0">
    <w:p w:rsidR="00B60DD1" w:rsidRDefault="00B60D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3E1"/>
    <w:multiLevelType w:val="multilevel"/>
    <w:tmpl w:val="18A8557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873CB"/>
    <w:multiLevelType w:val="multilevel"/>
    <w:tmpl w:val="FB3028C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04A17"/>
    <w:multiLevelType w:val="multilevel"/>
    <w:tmpl w:val="3954DC8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D72F0"/>
    <w:multiLevelType w:val="multilevel"/>
    <w:tmpl w:val="A1220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7352"/>
    <w:rsid w:val="00037352"/>
    <w:rsid w:val="005328E0"/>
    <w:rsid w:val="00B6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3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3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3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03735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37352"/>
    <w:rPr>
      <w:color w:val="000000"/>
      <w:spacing w:val="0"/>
      <w:w w:val="100"/>
      <w:position w:val="0"/>
    </w:rPr>
  </w:style>
  <w:style w:type="character" w:customStyle="1" w:styleId="33pt">
    <w:name w:val="Основной текст (3) + Интервал 3 pt"/>
    <w:basedOn w:val="3"/>
    <w:rsid w:val="0003735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03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03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03735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3735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0373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373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2020-07-03T07:00:00Z</dcterms:created>
  <dcterms:modified xsi:type="dcterms:W3CDTF">2020-07-03T07:02:00Z</dcterms:modified>
</cp:coreProperties>
</file>