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pPr>
    </w:p>
    <w:p w14:paraId="02000000">
      <w:pPr>
        <w:pStyle w:val="Style_1"/>
      </w:pPr>
      <w:r>
        <w:rPr>
          <w:b w:val="1"/>
        </w:rPr>
        <w:t xml:space="preserve">      </w:t>
      </w:r>
      <w:r>
        <w:rPr>
          <w:b w:val="1"/>
        </w:rPr>
        <w:t>АДМИНИСТРАЦИЯ БАГАЕВСКОГО СЕЛЬСКОГО ПОСЕЛЕНИЯ</w:t>
      </w:r>
    </w:p>
    <w:p w14:paraId="03000000">
      <w:pPr>
        <w:pStyle w:val="Style_1"/>
        <w:ind/>
        <w:jc w:val="center"/>
      </w:pPr>
      <w:r>
        <w:rPr>
          <w:b w:val="1"/>
        </w:rPr>
        <w:t>Багаевского района</w:t>
      </w:r>
    </w:p>
    <w:p w14:paraId="04000000">
      <w:pPr>
        <w:pStyle w:val="Style_1"/>
        <w:ind/>
        <w:jc w:val="center"/>
      </w:pPr>
      <w:r>
        <w:rPr>
          <w:b w:val="1"/>
        </w:rPr>
        <w:t xml:space="preserve">Ростовской области </w:t>
      </w:r>
    </w:p>
    <w:p w14:paraId="05000000">
      <w:pPr>
        <w:pStyle w:val="Style_1"/>
        <w:ind/>
        <w:jc w:val="center"/>
        <w:rPr>
          <w:b w:val="1"/>
        </w:rPr>
      </w:pPr>
    </w:p>
    <w:p w14:paraId="06000000">
      <w:pPr>
        <w:pStyle w:val="Style_1"/>
      </w:pPr>
      <w:r>
        <w:rPr>
          <w:b w:val="1"/>
        </w:rPr>
        <w:t xml:space="preserve">                                               </w:t>
      </w:r>
    </w:p>
    <w:p w14:paraId="07000000">
      <w:pPr>
        <w:pStyle w:val="Style_1"/>
        <w:ind/>
        <w:jc w:val="center"/>
      </w:pPr>
      <w:r>
        <w:rPr>
          <w:b w:val="1"/>
        </w:rPr>
        <w:t xml:space="preserve">  </w:t>
      </w:r>
      <w:r>
        <w:rPr>
          <w:b w:val="1"/>
        </w:rPr>
        <w:t>ПОСТАНОВЛЕНИЕ</w:t>
      </w:r>
    </w:p>
    <w:p w14:paraId="08000000">
      <w:pPr>
        <w:pStyle w:val="Style_1"/>
        <w:ind/>
        <w:jc w:val="center"/>
      </w:pPr>
    </w:p>
    <w:p w14:paraId="09000000">
      <w:pPr>
        <w:pStyle w:val="Style_1"/>
        <w:ind w:firstLine="142" w:left="-142" w:right="0"/>
        <w:jc w:val="center"/>
      </w:pPr>
      <w:r>
        <w:t xml:space="preserve">    </w:t>
      </w:r>
      <w:r>
        <w:rPr>
          <w:b w:val="0"/>
        </w:rPr>
        <w:t xml:space="preserve"> </w:t>
      </w:r>
      <w:r>
        <w:rPr>
          <w:b w:val="0"/>
        </w:rPr>
        <w:t>от  15.05.2023</w:t>
      </w:r>
      <w:r>
        <w:rPr>
          <w:b w:val="0"/>
        </w:rPr>
        <w:tab/>
      </w:r>
      <w:r>
        <w:rPr>
          <w:b w:val="0"/>
        </w:rPr>
        <w:t xml:space="preserve">  </w:t>
      </w:r>
      <w:r>
        <w:rPr>
          <w:b w:val="0"/>
        </w:rPr>
        <w:t xml:space="preserve">№ 168 </w:t>
      </w:r>
    </w:p>
    <w:p w14:paraId="0A000000">
      <w:pPr>
        <w:pStyle w:val="Style_1"/>
        <w:ind w:firstLine="142" w:left="-142" w:right="0"/>
        <w:jc w:val="center"/>
        <w:rPr>
          <w:b w:val="0"/>
        </w:rPr>
      </w:pPr>
    </w:p>
    <w:p w14:paraId="0B000000">
      <w:pPr>
        <w:pStyle w:val="Style_1"/>
        <w:ind w:firstLine="142" w:left="-142" w:right="0"/>
        <w:jc w:val="center"/>
      </w:pPr>
      <w:r>
        <w:rPr>
          <w:b w:val="0"/>
        </w:rPr>
        <w:t xml:space="preserve"> </w:t>
      </w:r>
      <w:r>
        <w:rPr>
          <w:b w:val="0"/>
        </w:rPr>
        <w:t xml:space="preserve">  </w:t>
      </w:r>
      <w:r>
        <w:rPr>
          <w:b w:val="0"/>
        </w:rPr>
        <w:t xml:space="preserve">   </w:t>
      </w:r>
      <w:r>
        <w:rPr>
          <w:b w:val="0"/>
        </w:rPr>
        <w:t>ст-</w:t>
      </w:r>
      <w:r>
        <w:rPr>
          <w:b w:val="0"/>
        </w:rPr>
        <w:t>ца</w:t>
      </w:r>
      <w:r>
        <w:rPr>
          <w:b w:val="0"/>
        </w:rPr>
        <w:t xml:space="preserve"> Багаевская</w:t>
      </w:r>
    </w:p>
    <w:p w14:paraId="0C000000">
      <w:pPr>
        <w:pStyle w:val="Style_1"/>
        <w:ind/>
        <w:jc w:val="center"/>
      </w:pPr>
    </w:p>
    <w:tbl>
      <w:tblPr>
        <w:tblStyle w:val="Style_2"/>
        <w:tblLayout w:type="fixed"/>
        <w:tblCellMar>
          <w:top w:type="dxa" w:w="0"/>
          <w:left w:type="dxa" w:w="108"/>
          <w:bottom w:type="dxa" w:w="0"/>
          <w:right w:type="dxa" w:w="108"/>
        </w:tblCellMar>
      </w:tblPr>
      <w:tblGrid>
        <w:gridCol w:w="9690"/>
        <w:gridCol w:w="236"/>
      </w:tblGrid>
      <w:tr>
        <w:tc>
          <w:tcPr>
            <w:tcW w:type="dxa" w:w="9690"/>
            <w:shd w:fill="auto" w:val="clear"/>
            <w:tcMar>
              <w:top w:type="dxa" w:w="0"/>
              <w:left w:type="dxa" w:w="108"/>
              <w:bottom w:type="dxa" w:w="0"/>
              <w:right w:type="dxa" w:w="108"/>
            </w:tcMar>
          </w:tcPr>
          <w:p w14:paraId="0D000000">
            <w:pPr>
              <w:pStyle w:val="Style_3"/>
              <w:widowControl w:val="1"/>
              <w:ind/>
              <w:jc w:val="both"/>
            </w:pPr>
            <w:r>
              <w:rPr>
                <w:sz w:val="28"/>
              </w:rPr>
              <w:t xml:space="preserve"> </w:t>
            </w:r>
            <w:r>
              <w:rPr>
                <w:sz w:val="28"/>
              </w:rPr>
              <w:t>О внесении изменений  в постановление от 25.12.2018г. № 501 «Об утверждении муниципальной  программы Багаевского сельского поселения «Доступная среда на 2019-2030 годы»»</w:t>
            </w:r>
          </w:p>
          <w:p w14:paraId="0E000000">
            <w:pPr>
              <w:pStyle w:val="Style_3"/>
              <w:widowControl w:val="1"/>
              <w:ind/>
              <w:jc w:val="center"/>
              <w:rPr>
                <w:sz w:val="28"/>
              </w:rPr>
            </w:pPr>
          </w:p>
        </w:tc>
        <w:tc>
          <w:tcPr>
            <w:tcW w:type="dxa" w:w="236"/>
            <w:shd w:fill="auto" w:val="clear"/>
            <w:tcMar>
              <w:top w:type="dxa" w:w="0"/>
              <w:left w:type="dxa" w:w="108"/>
              <w:bottom w:type="dxa" w:w="0"/>
              <w:right w:type="dxa" w:w="108"/>
            </w:tcMar>
          </w:tcPr>
          <w:p w14:paraId="0F000000">
            <w:pPr>
              <w:pStyle w:val="Style_3"/>
              <w:widowControl w:val="1"/>
              <w:ind/>
              <w:jc w:val="center"/>
              <w:rPr>
                <w:sz w:val="28"/>
              </w:rPr>
            </w:pPr>
          </w:p>
        </w:tc>
      </w:tr>
    </w:tbl>
    <w:p w14:paraId="10000000">
      <w:pPr>
        <w:pStyle w:val="Style_1"/>
        <w:ind/>
        <w:jc w:val="both"/>
      </w:pPr>
    </w:p>
    <w:p w14:paraId="11000000">
      <w:pPr>
        <w:pStyle w:val="Style_3"/>
        <w:widowControl w:val="1"/>
        <w:ind/>
        <w:jc w:val="both"/>
      </w:pPr>
      <w:r>
        <w:rPr>
          <w:b w:val="0"/>
        </w:rPr>
        <w:t xml:space="preserve">      </w:t>
      </w:r>
      <w:r>
        <w:rPr>
          <w:b w:val="0"/>
          <w:sz w:val="28"/>
        </w:rPr>
        <w:t>В связи с необходимостью корректировки показателей на 2023 год муниципальной программы «Развитие культуры в Багаевском сельском поселении  на 2019-2030 годы</w:t>
      </w:r>
      <w:r>
        <w:rPr>
          <w:sz w:val="28"/>
        </w:rPr>
        <w:t>»»</w:t>
      </w:r>
      <w:r>
        <w:rPr>
          <w:b w:val="0"/>
          <w:sz w:val="28"/>
        </w:rPr>
        <w:t xml:space="preserve">,  в соответствии с решением Собрания депутатов Багаевского сельского поселения от  23.12.2022 года № 76 «О бюджете Багаевского сельского поселения Багаевского района на 2023 год и плановый период 2024 и 2025 годов», Администрация Багаевского сельского поселения </w:t>
      </w:r>
      <w:r>
        <w:rPr>
          <w:b w:val="1"/>
          <w:sz w:val="28"/>
        </w:rPr>
        <w:t>постановляет:</w:t>
      </w:r>
    </w:p>
    <w:p w14:paraId="12000000">
      <w:pPr>
        <w:pStyle w:val="Style_3"/>
        <w:widowControl w:val="1"/>
        <w:ind/>
        <w:jc w:val="both"/>
        <w:rPr>
          <w:b w:val="0"/>
          <w:sz w:val="28"/>
        </w:rPr>
      </w:pPr>
    </w:p>
    <w:p w14:paraId="13000000">
      <w:pPr>
        <w:widowControl w:val="1"/>
        <w:numPr>
          <w:ilvl w:val="0"/>
          <w:numId w:val="1"/>
        </w:numPr>
        <w:spacing w:after="0" w:before="0" w:line="240" w:lineRule="auto"/>
        <w:ind w:firstLine="340" w:left="0" w:right="0"/>
        <w:jc w:val="both"/>
      </w:pPr>
      <w:r>
        <w:rPr>
          <w:rFonts w:ascii="Times New Roman" w:hAnsi="Times New Roman"/>
          <w:sz w:val="28"/>
        </w:rPr>
        <w:t>Внести изменения в постановление Администрации Багаевского сельского поселения от 25.12.2018г. № 501 «Об утверждении  муниципальной программы Багаевского сельского поселения «Доступная среда на 2019-2030  годы», ( согласно приложению).</w:t>
      </w:r>
    </w:p>
    <w:p w14:paraId="14000000">
      <w:pPr>
        <w:pStyle w:val="Style_4"/>
        <w:widowControl w:val="1"/>
        <w:ind w:hanging="15" w:left="0" w:right="0"/>
        <w:jc w:val="both"/>
      </w:pPr>
      <w:r>
        <w:rPr>
          <w:rFonts w:ascii="Times New Roman" w:hAnsi="Times New Roman"/>
          <w:sz w:val="28"/>
        </w:rPr>
        <w:t xml:space="preserve">  </w:t>
      </w:r>
      <w:r>
        <w:rPr>
          <w:rFonts w:ascii="Times New Roman" w:hAnsi="Times New Roman"/>
          <w:sz w:val="28"/>
        </w:rPr>
        <w:t>2. Настоящее постановление вступает в силу со дня его подписания  и подлежит опубликованию на официальном сайте Администрации Багаевского сельского поселения.</w:t>
      </w:r>
    </w:p>
    <w:p w14:paraId="15000000">
      <w:pPr>
        <w:spacing w:after="0" w:before="0" w:line="240" w:lineRule="auto"/>
        <w:ind/>
        <w:jc w:val="both"/>
      </w:pPr>
      <w:r>
        <w:rPr>
          <w:rFonts w:ascii="Times New Roman" w:hAnsi="Times New Roman"/>
          <w:sz w:val="28"/>
        </w:rPr>
        <w:t>3. Контроль за исполнением настоящего постановления оставляю за собой.</w:t>
      </w:r>
    </w:p>
    <w:p w14:paraId="16000000">
      <w:pPr>
        <w:ind w:firstLine="0" w:left="709" w:right="0"/>
        <w:jc w:val="both"/>
        <w:rPr>
          <w:rFonts w:ascii="Times New Roman" w:hAnsi="Times New Roman"/>
          <w:sz w:val="28"/>
        </w:rPr>
      </w:pPr>
    </w:p>
    <w:p w14:paraId="17000000">
      <w:pPr>
        <w:ind w:firstLine="0" w:left="709" w:right="0"/>
        <w:jc w:val="both"/>
        <w:rPr>
          <w:rFonts w:ascii="Times New Roman" w:hAnsi="Times New Roman"/>
          <w:sz w:val="28"/>
        </w:rPr>
      </w:pPr>
    </w:p>
    <w:p w14:paraId="18000000">
      <w:pPr>
        <w:pStyle w:val="Style_4"/>
        <w:widowControl w:val="1"/>
        <w:ind w:firstLine="426" w:left="0" w:right="0"/>
        <w:jc w:val="both"/>
      </w:pPr>
      <w:r>
        <w:rPr>
          <w:rFonts w:ascii="Times New Roman" w:hAnsi="Times New Roman"/>
          <w:sz w:val="28"/>
        </w:rPr>
        <w:t xml:space="preserve">Глава Администрации Багаевского         </w:t>
      </w:r>
    </w:p>
    <w:p w14:paraId="19000000">
      <w:pPr>
        <w:pStyle w:val="Style_4"/>
        <w:widowControl w:val="1"/>
        <w:ind w:firstLine="426" w:left="0" w:right="0"/>
        <w:jc w:val="both"/>
      </w:pPr>
      <w:r>
        <w:rPr>
          <w:rFonts w:ascii="Times New Roman" w:hAnsi="Times New Roman"/>
          <w:sz w:val="28"/>
        </w:rPr>
        <w:t>сельского поселения                                                                       Д.Н.Лазарец</w:t>
      </w:r>
    </w:p>
    <w:p w14:paraId="1A000000">
      <w:pPr>
        <w:spacing w:after="0" w:before="0" w:line="240" w:lineRule="auto"/>
        <w:ind/>
        <w:rPr>
          <w:rFonts w:ascii="Times New Roman" w:hAnsi="Times New Roman"/>
          <w:sz w:val="28"/>
        </w:rPr>
      </w:pPr>
    </w:p>
    <w:p w14:paraId="1B000000">
      <w:pPr>
        <w:spacing w:after="0" w:before="0" w:line="240" w:lineRule="auto"/>
        <w:ind/>
        <w:rPr>
          <w:rFonts w:ascii="Times New Roman" w:hAnsi="Times New Roman"/>
          <w:sz w:val="28"/>
        </w:rPr>
      </w:pPr>
    </w:p>
    <w:p w14:paraId="1C000000">
      <w:pPr>
        <w:spacing w:after="0" w:before="0" w:line="240" w:lineRule="auto"/>
        <w:ind/>
        <w:rPr>
          <w:rFonts w:ascii="Times New Roman" w:hAnsi="Times New Roman"/>
          <w:sz w:val="28"/>
        </w:rPr>
      </w:pPr>
    </w:p>
    <w:p w14:paraId="1D000000">
      <w:pPr>
        <w:spacing w:after="0" w:before="0" w:line="240" w:lineRule="auto"/>
        <w:ind/>
      </w:pPr>
      <w:r>
        <w:rPr>
          <w:rFonts w:ascii="Times New Roman" w:hAnsi="Times New Roman"/>
        </w:rPr>
        <w:t>Постановление  вносит:</w:t>
      </w:r>
    </w:p>
    <w:p w14:paraId="1E000000">
      <w:pPr>
        <w:spacing w:after="0" w:before="0" w:line="240" w:lineRule="auto"/>
        <w:ind/>
      </w:pPr>
      <w:r>
        <w:rPr>
          <w:rFonts w:ascii="Times New Roman" w:hAnsi="Times New Roman"/>
        </w:rPr>
        <w:t>Бубукина Е.Б.</w:t>
      </w:r>
    </w:p>
    <w:p w14:paraId="1F000000">
      <w:pPr>
        <w:spacing w:after="0" w:before="0" w:line="240" w:lineRule="auto"/>
        <w:ind/>
        <w:rPr>
          <w:rFonts w:ascii="Times New Roman" w:hAnsi="Times New Roman"/>
        </w:rPr>
      </w:pPr>
    </w:p>
    <w:p w14:paraId="20000000">
      <w:pPr>
        <w:spacing w:after="0" w:before="0" w:line="240" w:lineRule="auto"/>
        <w:ind/>
        <w:rPr>
          <w:rFonts w:ascii="Times New Roman" w:hAnsi="Times New Roman"/>
        </w:rPr>
      </w:pPr>
    </w:p>
    <w:p w14:paraId="21000000">
      <w:pPr>
        <w:spacing w:after="0" w:before="0" w:line="240" w:lineRule="auto"/>
        <w:ind/>
        <w:rPr>
          <w:rFonts w:ascii="Times New Roman" w:hAnsi="Times New Roman"/>
        </w:rPr>
      </w:pPr>
    </w:p>
    <w:p w14:paraId="22000000">
      <w:pPr>
        <w:spacing w:after="0" w:before="0" w:line="240" w:lineRule="auto"/>
        <w:ind/>
        <w:rPr>
          <w:rFonts w:ascii="Times New Roman" w:hAnsi="Times New Roman"/>
        </w:rPr>
      </w:pPr>
    </w:p>
    <w:p w14:paraId="23000000">
      <w:pPr>
        <w:spacing w:after="0" w:before="0" w:line="240" w:lineRule="auto"/>
        <w:ind/>
        <w:rPr>
          <w:rFonts w:ascii="Times New Roman" w:hAnsi="Times New Roman"/>
        </w:rPr>
      </w:pPr>
    </w:p>
    <w:p w14:paraId="24000000">
      <w:pPr>
        <w:spacing w:after="0" w:before="0" w:line="240" w:lineRule="auto"/>
        <w:ind w:firstLine="136" w:left="4112" w:right="0"/>
        <w:jc w:val="right"/>
      </w:pPr>
      <w:r>
        <w:t xml:space="preserve">   </w:t>
      </w:r>
    </w:p>
    <w:p w14:paraId="25000000">
      <w:pPr>
        <w:spacing w:after="0" w:before="0" w:line="240" w:lineRule="auto"/>
        <w:ind w:firstLine="136" w:left="4112" w:right="0"/>
        <w:jc w:val="right"/>
      </w:pPr>
    </w:p>
    <w:p w14:paraId="26000000">
      <w:pPr>
        <w:spacing w:after="0" w:before="0" w:line="240" w:lineRule="auto"/>
        <w:ind w:firstLine="136" w:left="4112" w:right="0"/>
        <w:jc w:val="right"/>
      </w:pPr>
    </w:p>
    <w:p w14:paraId="27000000">
      <w:pPr>
        <w:spacing w:after="0" w:before="0" w:line="240" w:lineRule="auto"/>
        <w:ind w:firstLine="0" w:left="0" w:right="0"/>
        <w:jc w:val="right"/>
      </w:pPr>
    </w:p>
    <w:p w14:paraId="28000000">
      <w:pPr>
        <w:spacing w:after="0" w:before="0" w:line="240" w:lineRule="auto"/>
        <w:ind w:firstLine="0" w:left="0" w:right="0"/>
        <w:jc w:val="right"/>
      </w:pPr>
      <w:r>
        <w:rPr>
          <w:rFonts w:ascii="Times New Roman" w:hAnsi="Times New Roman"/>
        </w:rPr>
        <w:t xml:space="preserve">    </w:t>
      </w:r>
      <w:r>
        <w:rPr>
          <w:rFonts w:ascii="Times New Roman" w:hAnsi="Times New Roman"/>
          <w:sz w:val="28"/>
        </w:rPr>
        <w:t>Приложение</w:t>
      </w:r>
    </w:p>
    <w:p w14:paraId="29000000">
      <w:pPr>
        <w:spacing w:after="0" w:before="0" w:line="240" w:lineRule="auto"/>
        <w:ind w:firstLine="136" w:left="4112" w:right="0"/>
        <w:jc w:val="right"/>
      </w:pPr>
      <w:r>
        <w:rPr>
          <w:rFonts w:ascii="Times New Roman" w:hAnsi="Times New Roman"/>
          <w:sz w:val="28"/>
        </w:rPr>
        <w:t xml:space="preserve"> </w:t>
      </w:r>
      <w:r>
        <w:rPr>
          <w:rFonts w:ascii="Times New Roman" w:hAnsi="Times New Roman"/>
          <w:sz w:val="28"/>
        </w:rPr>
        <w:t xml:space="preserve">к постановлению Администрации </w:t>
      </w:r>
    </w:p>
    <w:p w14:paraId="2A000000">
      <w:pPr>
        <w:spacing w:after="0" w:before="0" w:line="240" w:lineRule="auto"/>
        <w:ind w:firstLine="136" w:left="4112" w:right="0"/>
        <w:jc w:val="right"/>
      </w:pPr>
      <w:r>
        <w:rPr>
          <w:rFonts w:ascii="Times New Roman" w:hAnsi="Times New Roman"/>
          <w:sz w:val="28"/>
        </w:rPr>
        <w:t>Багаевского сельского поселения</w:t>
      </w:r>
    </w:p>
    <w:p w14:paraId="2B000000">
      <w:pPr>
        <w:spacing w:after="0" w:before="0" w:line="240" w:lineRule="auto"/>
        <w:ind w:firstLine="4820" w:left="0" w:right="0"/>
        <w:jc w:val="right"/>
      </w:pPr>
      <w:r>
        <w:rPr>
          <w:rFonts w:ascii="Times New Roman" w:hAnsi="Times New Roman"/>
          <w:sz w:val="28"/>
        </w:rPr>
        <w:t xml:space="preserve">от  15.05.2023 № 168 </w:t>
      </w:r>
    </w:p>
    <w:p w14:paraId="2C000000">
      <w:pPr>
        <w:ind/>
        <w:jc w:val="right"/>
      </w:pPr>
      <w:r>
        <w:rPr>
          <w:rFonts w:ascii="Times New Roman" w:hAnsi="Times New Roman"/>
          <w:sz w:val="28"/>
        </w:rPr>
        <w:t xml:space="preserve"> </w:t>
      </w:r>
    </w:p>
    <w:p w14:paraId="2D000000">
      <w:pPr>
        <w:spacing w:after="0" w:before="0"/>
        <w:ind/>
        <w:jc w:val="center"/>
      </w:pPr>
      <w:r>
        <w:rPr>
          <w:rFonts w:ascii="Times New Roman" w:hAnsi="Times New Roman"/>
          <w:sz w:val="28"/>
        </w:rPr>
        <w:t>Паспорт</w:t>
      </w:r>
    </w:p>
    <w:p w14:paraId="2E000000">
      <w:pPr>
        <w:pStyle w:val="Style_3"/>
        <w:widowControl w:val="1"/>
        <w:ind/>
        <w:jc w:val="center"/>
      </w:pPr>
      <w:r>
        <w:rPr>
          <w:b w:val="0"/>
          <w:sz w:val="28"/>
        </w:rPr>
        <w:t>муниципальной программы  Багаевского сельского поселения</w:t>
      </w:r>
    </w:p>
    <w:p w14:paraId="2F000000">
      <w:pPr>
        <w:pStyle w:val="Style_3"/>
        <w:widowControl w:val="1"/>
        <w:ind/>
        <w:jc w:val="center"/>
      </w:pPr>
      <w:r>
        <w:rPr>
          <w:b w:val="0"/>
          <w:sz w:val="28"/>
        </w:rPr>
        <w:t>«Доступная среда на 2019-2030 годы»</w:t>
      </w:r>
    </w:p>
    <w:p w14:paraId="30000000">
      <w:pPr>
        <w:ind/>
        <w:jc w:val="center"/>
      </w:pPr>
      <w:r>
        <w:t xml:space="preserve"> </w:t>
      </w:r>
    </w:p>
    <w:tbl>
      <w:tblPr>
        <w:tblStyle w:val="Style_2"/>
        <w:tblInd w:type="dxa" w:w="78"/>
        <w:tblLayout w:type="fixed"/>
        <w:tblCellMar>
          <w:top w:type="dxa" w:w="0"/>
          <w:left w:type="dxa" w:w="108"/>
          <w:bottom w:type="dxa" w:w="0"/>
          <w:right w:type="dxa" w:w="108"/>
        </w:tblCellMar>
      </w:tblPr>
      <w:tblGrid>
        <w:gridCol w:w="3390"/>
        <w:gridCol w:w="6100"/>
      </w:tblGrid>
      <w:tr>
        <w:tc>
          <w:tcPr>
            <w:tcW w:type="dxa" w:w="3390"/>
            <w:tcBorders>
              <w:top w:color="000000" w:sz="4" w:val="single"/>
              <w:left w:color="000000" w:sz="4" w:val="single"/>
              <w:bottom w:color="000000" w:sz="4" w:val="single"/>
            </w:tcBorders>
            <w:shd w:fill="auto" w:val="clear"/>
            <w:tcMar>
              <w:top w:type="dxa" w:w="0"/>
              <w:left w:type="dxa" w:w="108"/>
              <w:bottom w:type="dxa" w:w="0"/>
              <w:right w:type="dxa" w:w="108"/>
            </w:tcMar>
          </w:tcPr>
          <w:p w14:paraId="31000000">
            <w:pPr>
              <w:widowControl w:val="0"/>
              <w:spacing w:after="0" w:before="0" w:line="240" w:lineRule="auto"/>
              <w:ind/>
              <w:jc w:val="both"/>
            </w:pPr>
            <w:r>
              <w:rPr>
                <w:rFonts w:ascii="Times New Roman" w:hAnsi="Times New Roman"/>
                <w:sz w:val="28"/>
              </w:rPr>
              <w:t>Наименование муниципальной программы Багаевского сельского поселения</w:t>
            </w:r>
          </w:p>
        </w:tc>
        <w:tc>
          <w:tcPr>
            <w:tcW w:type="dxa" w:w="61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2000000">
            <w:pPr>
              <w:widowControl w:val="0"/>
              <w:spacing w:after="0" w:before="0" w:line="240" w:lineRule="auto"/>
              <w:ind/>
              <w:jc w:val="both"/>
            </w:pPr>
            <w:r>
              <w:rPr>
                <w:rFonts w:ascii="Times New Roman" w:hAnsi="Times New Roman"/>
                <w:sz w:val="28"/>
              </w:rPr>
              <w:t>Муниципальная программа «Доступная среда» (далее – Программа)</w:t>
            </w:r>
          </w:p>
        </w:tc>
      </w:tr>
      <w:tr>
        <w:tc>
          <w:tcPr>
            <w:tcW w:type="dxa" w:w="3390"/>
            <w:tcBorders>
              <w:top w:color="000000" w:sz="4" w:val="single"/>
              <w:left w:color="000000" w:sz="4" w:val="single"/>
              <w:bottom w:color="000000" w:sz="4" w:val="single"/>
            </w:tcBorders>
            <w:shd w:fill="auto" w:val="clear"/>
            <w:tcMar>
              <w:top w:type="dxa" w:w="0"/>
              <w:left w:type="dxa" w:w="108"/>
              <w:bottom w:type="dxa" w:w="0"/>
              <w:right w:type="dxa" w:w="108"/>
            </w:tcMar>
          </w:tcPr>
          <w:p w14:paraId="33000000">
            <w:pPr>
              <w:widowControl w:val="0"/>
              <w:spacing w:after="0" w:before="0" w:line="240" w:lineRule="auto"/>
              <w:ind/>
              <w:jc w:val="both"/>
            </w:pPr>
            <w:r>
              <w:rPr>
                <w:rFonts w:ascii="Times New Roman" w:hAnsi="Times New Roman"/>
                <w:sz w:val="28"/>
              </w:rPr>
              <w:t>Ответственный исполнитель муниципальной программы Багаевского сельского поселения</w:t>
            </w:r>
          </w:p>
        </w:tc>
        <w:tc>
          <w:tcPr>
            <w:tcW w:type="dxa" w:w="61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4000000">
            <w:pPr>
              <w:widowControl w:val="0"/>
              <w:spacing w:after="0" w:before="0" w:line="240" w:lineRule="auto"/>
              <w:ind/>
              <w:jc w:val="both"/>
            </w:pPr>
            <w:r>
              <w:rPr>
                <w:rFonts w:ascii="Times New Roman" w:hAnsi="Times New Roman"/>
                <w:sz w:val="28"/>
              </w:rPr>
              <w:t>Начальник сектора по социальным и кадровым вопросам Бубукина Елена Борисовна</w:t>
            </w:r>
          </w:p>
        </w:tc>
      </w:tr>
      <w:tr>
        <w:tc>
          <w:tcPr>
            <w:tcW w:type="dxa" w:w="3390"/>
            <w:tcBorders>
              <w:top w:color="000000" w:sz="4" w:val="single"/>
              <w:left w:color="000000" w:sz="4" w:val="single"/>
              <w:bottom w:color="000000" w:sz="4" w:val="single"/>
            </w:tcBorders>
            <w:shd w:fill="auto" w:val="clear"/>
            <w:tcMar>
              <w:top w:type="dxa" w:w="0"/>
              <w:left w:type="dxa" w:w="108"/>
              <w:bottom w:type="dxa" w:w="0"/>
              <w:right w:type="dxa" w:w="108"/>
            </w:tcMar>
          </w:tcPr>
          <w:p w14:paraId="35000000">
            <w:pPr>
              <w:widowControl w:val="0"/>
              <w:spacing w:after="0" w:before="0" w:line="240" w:lineRule="auto"/>
              <w:ind/>
              <w:jc w:val="both"/>
            </w:pPr>
            <w:r>
              <w:rPr>
                <w:rFonts w:ascii="Times New Roman" w:hAnsi="Times New Roman"/>
                <w:sz w:val="28"/>
              </w:rPr>
              <w:t>Подпрограмма муниципальной программы Багаевского сельского поселения</w:t>
            </w:r>
          </w:p>
        </w:tc>
        <w:tc>
          <w:tcPr>
            <w:tcW w:type="dxa" w:w="61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6000000">
            <w:pPr>
              <w:widowControl w:val="0"/>
              <w:spacing w:after="0" w:before="0" w:line="240" w:lineRule="auto"/>
              <w:ind/>
              <w:jc w:val="both"/>
            </w:pPr>
            <w:r>
              <w:rPr>
                <w:rFonts w:ascii="Times New Roman" w:hAnsi="Times New Roman"/>
                <w:sz w:val="28"/>
              </w:rPr>
              <w:t>1. Создание равных возможностей доступа инвалидов и других маломобильных групп населения к спортивной жизни на территории Багаевского сельского поселения.</w:t>
            </w:r>
          </w:p>
        </w:tc>
      </w:tr>
      <w:tr>
        <w:tc>
          <w:tcPr>
            <w:tcW w:type="dxa" w:w="3390"/>
            <w:tcBorders>
              <w:top w:color="000000" w:sz="4" w:val="single"/>
              <w:left w:color="000000" w:sz="4" w:val="single"/>
              <w:bottom w:color="000000" w:sz="4" w:val="single"/>
            </w:tcBorders>
            <w:shd w:fill="auto" w:val="clear"/>
            <w:tcMar>
              <w:top w:type="dxa" w:w="0"/>
              <w:left w:type="dxa" w:w="108"/>
              <w:bottom w:type="dxa" w:w="0"/>
              <w:right w:type="dxa" w:w="108"/>
            </w:tcMar>
          </w:tcPr>
          <w:p w14:paraId="37000000">
            <w:pPr>
              <w:widowControl w:val="0"/>
              <w:spacing w:after="0" w:before="0" w:line="240" w:lineRule="auto"/>
              <w:ind/>
              <w:jc w:val="both"/>
            </w:pPr>
            <w:r>
              <w:rPr>
                <w:rFonts w:ascii="Times New Roman" w:hAnsi="Times New Roman"/>
                <w:sz w:val="28"/>
              </w:rPr>
              <w:t>Программно-целевые инструменты муниципальной программы Багаевского сельского поселения</w:t>
            </w:r>
          </w:p>
        </w:tc>
        <w:tc>
          <w:tcPr>
            <w:tcW w:type="dxa" w:w="61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8000000">
            <w:pPr>
              <w:widowControl w:val="0"/>
              <w:spacing w:after="0" w:before="0" w:line="240" w:lineRule="auto"/>
              <w:ind/>
              <w:jc w:val="both"/>
            </w:pPr>
            <w:r>
              <w:rPr>
                <w:rFonts w:ascii="Times New Roman" w:hAnsi="Times New Roman"/>
                <w:sz w:val="28"/>
              </w:rPr>
              <w:t>Отсутствуют</w:t>
            </w:r>
          </w:p>
        </w:tc>
      </w:tr>
      <w:tr>
        <w:tc>
          <w:tcPr>
            <w:tcW w:type="dxa" w:w="3390"/>
            <w:tcBorders>
              <w:left w:color="000000" w:sz="4" w:val="single"/>
              <w:bottom w:color="000000" w:sz="4" w:val="single"/>
            </w:tcBorders>
            <w:shd w:fill="auto" w:val="clear"/>
            <w:tcMar>
              <w:top w:type="dxa" w:w="0"/>
              <w:left w:type="dxa" w:w="108"/>
              <w:bottom w:type="dxa" w:w="0"/>
              <w:right w:type="dxa" w:w="108"/>
            </w:tcMar>
          </w:tcPr>
          <w:p w14:paraId="39000000">
            <w:pPr>
              <w:widowControl w:val="0"/>
              <w:spacing w:after="0" w:before="0" w:line="240" w:lineRule="auto"/>
              <w:ind/>
              <w:jc w:val="both"/>
            </w:pPr>
            <w:r>
              <w:rPr>
                <w:rFonts w:ascii="Times New Roman" w:hAnsi="Times New Roman"/>
                <w:sz w:val="28"/>
              </w:rPr>
              <w:t>Цели муниципальной программы Багаевского сельского поселения</w:t>
            </w:r>
          </w:p>
        </w:tc>
        <w:tc>
          <w:tcPr>
            <w:tcW w:type="dxa" w:w="6100"/>
            <w:tcBorders>
              <w:left w:color="000000" w:sz="4" w:val="single"/>
              <w:bottom w:color="000000" w:sz="4" w:val="single"/>
              <w:right w:color="000000" w:sz="4" w:val="single"/>
            </w:tcBorders>
            <w:shd w:fill="auto" w:val="clear"/>
            <w:tcMar>
              <w:top w:type="dxa" w:w="0"/>
              <w:left w:type="dxa" w:w="108"/>
              <w:bottom w:type="dxa" w:w="0"/>
              <w:right w:type="dxa" w:w="108"/>
            </w:tcMar>
          </w:tcPr>
          <w:p w14:paraId="3A000000">
            <w:pPr>
              <w:numPr>
                <w:ilvl w:val="0"/>
                <w:numId w:val="2"/>
              </w:numPr>
              <w:ind/>
              <w:jc w:val="both"/>
            </w:pPr>
            <w:r>
              <w:rPr>
                <w:rFonts w:ascii="Times New Roman" w:hAnsi="Times New Roman"/>
                <w:sz w:val="28"/>
              </w:rPr>
              <w:t>формирование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w:t>
            </w:r>
          </w:p>
          <w:p w14:paraId="3B000000">
            <w:pPr>
              <w:widowControl w:val="0"/>
              <w:numPr>
                <w:ilvl w:val="0"/>
                <w:numId w:val="2"/>
              </w:numPr>
              <w:spacing w:after="200" w:before="0" w:line="240" w:lineRule="auto"/>
              <w:ind/>
              <w:jc w:val="both"/>
            </w:pPr>
            <w:bookmarkStart w:id="1" w:name="l116211"/>
            <w:bookmarkEnd w:id="1"/>
            <w:r>
              <w:rPr>
                <w:rFonts w:ascii="Times New Roman" w:hAnsi="Times New Roman"/>
                <w:sz w:val="28"/>
              </w:rPr>
              <w:t xml:space="preserve"> </w:t>
            </w:r>
            <w:r>
              <w:rPr>
                <w:rFonts w:ascii="Times New Roman" w:hAnsi="Times New Roman"/>
                <w:sz w:val="28"/>
              </w:rPr>
              <w:t>интеграция инвалидов с обществом.</w:t>
            </w:r>
          </w:p>
        </w:tc>
      </w:tr>
      <w:tr>
        <w:tc>
          <w:tcPr>
            <w:tcW w:type="dxa" w:w="3390"/>
            <w:tcBorders>
              <w:top w:color="000000" w:sz="4" w:val="single"/>
              <w:left w:color="000000" w:sz="4" w:val="single"/>
              <w:bottom w:color="000000" w:sz="4" w:val="single"/>
            </w:tcBorders>
            <w:shd w:fill="auto" w:val="clear"/>
            <w:tcMar>
              <w:top w:type="dxa" w:w="0"/>
              <w:left w:type="dxa" w:w="108"/>
              <w:bottom w:type="dxa" w:w="0"/>
              <w:right w:type="dxa" w:w="108"/>
            </w:tcMar>
          </w:tcPr>
          <w:p w14:paraId="3C000000">
            <w:pPr>
              <w:widowControl w:val="0"/>
              <w:spacing w:after="0" w:before="0" w:line="240" w:lineRule="auto"/>
              <w:ind/>
              <w:jc w:val="both"/>
            </w:pPr>
            <w:r>
              <w:rPr>
                <w:rFonts w:ascii="Times New Roman" w:hAnsi="Times New Roman"/>
                <w:sz w:val="28"/>
              </w:rPr>
              <w:t xml:space="preserve">Задачи муниципальной программы Багаевского сельского поселения   </w:t>
            </w:r>
          </w:p>
          <w:p w14:paraId="3D000000">
            <w:pPr>
              <w:widowControl w:val="0"/>
              <w:spacing w:after="0" w:before="0" w:line="240" w:lineRule="auto"/>
              <w:ind/>
              <w:jc w:val="both"/>
              <w:rPr>
                <w:rFonts w:ascii="Times New Roman" w:hAnsi="Times New Roman"/>
                <w:sz w:val="28"/>
              </w:rPr>
            </w:pPr>
          </w:p>
          <w:p w14:paraId="3E000000">
            <w:pPr>
              <w:widowControl w:val="0"/>
              <w:spacing w:after="0" w:before="0" w:line="240" w:lineRule="auto"/>
              <w:ind/>
              <w:jc w:val="both"/>
              <w:rPr>
                <w:rFonts w:ascii="Times New Roman" w:hAnsi="Times New Roman"/>
                <w:sz w:val="28"/>
              </w:rPr>
            </w:pPr>
          </w:p>
          <w:p w14:paraId="3F000000">
            <w:pPr>
              <w:widowControl w:val="0"/>
              <w:spacing w:after="0" w:before="0" w:line="240" w:lineRule="auto"/>
              <w:ind/>
              <w:jc w:val="both"/>
              <w:rPr>
                <w:rFonts w:ascii="Times New Roman" w:hAnsi="Times New Roman"/>
                <w:sz w:val="28"/>
              </w:rPr>
            </w:pPr>
          </w:p>
          <w:p w14:paraId="40000000">
            <w:pPr>
              <w:widowControl w:val="0"/>
              <w:spacing w:after="0" w:before="0" w:line="240" w:lineRule="auto"/>
              <w:ind/>
              <w:jc w:val="both"/>
              <w:rPr>
                <w:rFonts w:ascii="Times New Roman" w:hAnsi="Times New Roman"/>
                <w:sz w:val="28"/>
              </w:rPr>
            </w:pPr>
          </w:p>
          <w:p w14:paraId="41000000">
            <w:pPr>
              <w:widowControl w:val="0"/>
              <w:spacing w:after="0" w:before="0" w:line="240" w:lineRule="auto"/>
              <w:ind/>
              <w:jc w:val="both"/>
              <w:rPr>
                <w:rFonts w:ascii="Times New Roman" w:hAnsi="Times New Roman"/>
                <w:sz w:val="28"/>
              </w:rPr>
            </w:pPr>
          </w:p>
          <w:p w14:paraId="42000000">
            <w:pPr>
              <w:widowControl w:val="0"/>
              <w:spacing w:after="0" w:before="0" w:line="240" w:lineRule="auto"/>
              <w:ind/>
              <w:jc w:val="both"/>
              <w:rPr>
                <w:rFonts w:ascii="Times New Roman" w:hAnsi="Times New Roman"/>
                <w:sz w:val="28"/>
              </w:rPr>
            </w:pPr>
          </w:p>
          <w:p w14:paraId="43000000">
            <w:pPr>
              <w:widowControl w:val="0"/>
              <w:spacing w:after="0" w:before="0" w:line="240" w:lineRule="auto"/>
              <w:ind/>
              <w:jc w:val="both"/>
              <w:rPr>
                <w:rFonts w:ascii="Times New Roman" w:hAnsi="Times New Roman"/>
                <w:sz w:val="28"/>
              </w:rPr>
            </w:pPr>
          </w:p>
          <w:p w14:paraId="44000000">
            <w:pPr>
              <w:widowControl w:val="0"/>
              <w:spacing w:after="0" w:before="0" w:line="240" w:lineRule="auto"/>
              <w:ind/>
              <w:jc w:val="both"/>
              <w:rPr>
                <w:rFonts w:ascii="Times New Roman" w:hAnsi="Times New Roman"/>
                <w:sz w:val="28"/>
              </w:rPr>
            </w:pPr>
          </w:p>
          <w:p w14:paraId="45000000">
            <w:pPr>
              <w:widowControl w:val="0"/>
              <w:spacing w:after="0" w:before="0" w:line="240" w:lineRule="auto"/>
              <w:ind/>
              <w:jc w:val="both"/>
              <w:rPr>
                <w:rFonts w:ascii="Times New Roman" w:hAnsi="Times New Roman"/>
                <w:sz w:val="28"/>
              </w:rPr>
            </w:pPr>
          </w:p>
          <w:p w14:paraId="46000000">
            <w:pPr>
              <w:widowControl w:val="0"/>
              <w:spacing w:after="0" w:before="0" w:line="240" w:lineRule="auto"/>
              <w:ind/>
              <w:jc w:val="both"/>
              <w:rPr>
                <w:rFonts w:ascii="Times New Roman" w:hAnsi="Times New Roman"/>
                <w:sz w:val="28"/>
              </w:rPr>
            </w:pPr>
          </w:p>
          <w:p w14:paraId="47000000">
            <w:pPr>
              <w:widowControl w:val="0"/>
              <w:spacing w:after="0" w:before="0" w:line="240" w:lineRule="auto"/>
              <w:ind/>
              <w:jc w:val="both"/>
              <w:rPr>
                <w:rFonts w:ascii="Times New Roman" w:hAnsi="Times New Roman"/>
                <w:sz w:val="28"/>
              </w:rPr>
            </w:pPr>
          </w:p>
        </w:tc>
        <w:tc>
          <w:tcPr>
            <w:tcW w:type="dxa" w:w="61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8000000">
            <w:pPr>
              <w:ind w:firstLine="0" w:left="-78" w:right="-3"/>
              <w:jc w:val="both"/>
            </w:pPr>
            <w:r>
              <w:rPr>
                <w:rFonts w:ascii="Times New Roman" w:hAnsi="Times New Roman"/>
                <w:sz w:val="28"/>
              </w:rPr>
              <w:t>- оценка состояния доступности приоритетных объектов и услуг в приоритетных сферах жизнедеятельности инвалидов и других маломобильных групп населения;</w:t>
            </w:r>
          </w:p>
          <w:p w14:paraId="49000000">
            <w:pPr>
              <w:ind w:hanging="15" w:left="-48" w:right="-3"/>
              <w:jc w:val="both"/>
            </w:pPr>
            <w:r>
              <w:rPr>
                <w:rFonts w:ascii="Times New Roman" w:hAnsi="Times New Roman"/>
                <w:sz w:val="28"/>
              </w:rPr>
              <w:t xml:space="preserve">-повышение уровня доступности приоритетных объектов и услуг в приоритетных сферах жизнедеятельности инвалидов и других маломобильных групп населения; </w:t>
            </w:r>
          </w:p>
          <w:p w14:paraId="4A000000">
            <w:pPr>
              <w:spacing w:after="200" w:before="0"/>
              <w:ind w:firstLine="30" w:left="-93" w:right="-3"/>
              <w:jc w:val="both"/>
            </w:pPr>
            <w:bookmarkStart w:id="2" w:name="l117311"/>
            <w:bookmarkEnd w:id="2"/>
            <w:r>
              <w:rPr>
                <w:rFonts w:ascii="Times New Roman" w:hAnsi="Times New Roman"/>
                <w:sz w:val="28"/>
              </w:rPr>
              <w:t xml:space="preserve">- устранение социальной разобщенности инвалидов и граждан, не являющихся инвалидами. </w:t>
            </w:r>
          </w:p>
        </w:tc>
      </w:tr>
      <w:tr>
        <w:tc>
          <w:tcPr>
            <w:tcW w:type="dxa" w:w="3390"/>
            <w:tcBorders>
              <w:top w:color="000000" w:sz="4" w:val="single"/>
              <w:left w:color="000000" w:sz="4" w:val="single"/>
              <w:bottom w:color="000000" w:sz="4" w:val="single"/>
            </w:tcBorders>
            <w:shd w:fill="auto" w:val="clear"/>
            <w:tcMar>
              <w:top w:type="dxa" w:w="0"/>
              <w:left w:type="dxa" w:w="108"/>
              <w:bottom w:type="dxa" w:w="0"/>
              <w:right w:type="dxa" w:w="108"/>
            </w:tcMar>
          </w:tcPr>
          <w:p w14:paraId="4B000000">
            <w:pPr>
              <w:widowControl w:val="0"/>
              <w:spacing w:after="0" w:before="0" w:line="240" w:lineRule="auto"/>
              <w:ind/>
              <w:jc w:val="both"/>
            </w:pPr>
            <w:r>
              <w:rPr>
                <w:rFonts w:ascii="Times New Roman" w:hAnsi="Times New Roman"/>
                <w:sz w:val="28"/>
              </w:rPr>
              <w:t>Целевые индикаторы и показатели муниципальной программы Багаевского сельского поселения</w:t>
            </w:r>
          </w:p>
        </w:tc>
        <w:tc>
          <w:tcPr>
            <w:tcW w:type="dxa" w:w="61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C000000">
            <w:pPr>
              <w:spacing w:after="200" w:before="0"/>
              <w:ind w:firstLine="0" w:left="-78" w:right="-3"/>
              <w:jc w:val="both"/>
            </w:pPr>
            <w:r>
              <w:rPr>
                <w:rFonts w:ascii="Times New Roman" w:hAnsi="Times New Roman"/>
                <w:sz w:val="28"/>
              </w:rPr>
              <w:t xml:space="preserve">- динамика уровня доступности объектов социальной, транспортной  инфраструктуры к общему объему </w:t>
            </w:r>
            <w:bookmarkStart w:id="3" w:name="l3251"/>
            <w:bookmarkEnd w:id="3"/>
            <w:r>
              <w:rPr>
                <w:rFonts w:ascii="Times New Roman" w:hAnsi="Times New Roman"/>
                <w:sz w:val="28"/>
              </w:rPr>
              <w:t>приоритетных объектов и услуг для инвалидов и других маломобильных групп населения</w:t>
            </w:r>
          </w:p>
        </w:tc>
      </w:tr>
      <w:tr>
        <w:tc>
          <w:tcPr>
            <w:tcW w:type="dxa" w:w="3390"/>
            <w:tcBorders>
              <w:top w:color="000000" w:sz="4" w:val="single"/>
              <w:left w:color="000000" w:sz="4" w:val="single"/>
              <w:bottom w:color="000000" w:sz="4" w:val="single"/>
            </w:tcBorders>
            <w:shd w:fill="auto" w:val="clear"/>
            <w:tcMar>
              <w:top w:type="dxa" w:w="0"/>
              <w:left w:type="dxa" w:w="108"/>
              <w:bottom w:type="dxa" w:w="0"/>
              <w:right w:type="dxa" w:w="108"/>
            </w:tcMar>
          </w:tcPr>
          <w:p w14:paraId="4D000000">
            <w:pPr>
              <w:widowControl w:val="0"/>
              <w:spacing w:after="0" w:before="0" w:line="240" w:lineRule="auto"/>
              <w:ind/>
              <w:jc w:val="both"/>
            </w:pPr>
            <w:r>
              <w:rPr>
                <w:rFonts w:ascii="Times New Roman" w:hAnsi="Times New Roman"/>
                <w:sz w:val="28"/>
              </w:rPr>
              <w:t>Этапы и сроки реализации муниципальной программы Багаевского сельского поселения</w:t>
            </w:r>
          </w:p>
        </w:tc>
        <w:tc>
          <w:tcPr>
            <w:tcW w:type="dxa" w:w="61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E000000">
            <w:pPr>
              <w:spacing w:after="200" w:before="0"/>
              <w:ind/>
              <w:jc w:val="both"/>
            </w:pPr>
            <w:r>
              <w:rPr>
                <w:rFonts w:ascii="Times New Roman" w:hAnsi="Times New Roman"/>
                <w:sz w:val="28"/>
              </w:rPr>
              <w:t>2019-2030 годы</w:t>
            </w:r>
          </w:p>
        </w:tc>
      </w:tr>
      <w:tr>
        <w:tc>
          <w:tcPr>
            <w:tcW w:type="dxa" w:w="3390"/>
            <w:tcBorders>
              <w:top w:color="000000" w:sz="4" w:val="single"/>
              <w:left w:color="000000" w:sz="4" w:val="single"/>
              <w:bottom w:color="000000" w:sz="4" w:val="single"/>
            </w:tcBorders>
            <w:shd w:fill="auto" w:val="clear"/>
            <w:tcMar>
              <w:top w:type="dxa" w:w="0"/>
              <w:left w:type="dxa" w:w="108"/>
              <w:bottom w:type="dxa" w:w="0"/>
              <w:right w:type="dxa" w:w="108"/>
            </w:tcMar>
          </w:tcPr>
          <w:p w14:paraId="4F000000">
            <w:pPr>
              <w:widowControl w:val="0"/>
              <w:spacing w:after="0" w:before="0" w:line="240" w:lineRule="auto"/>
              <w:ind/>
              <w:jc w:val="both"/>
            </w:pPr>
            <w:r>
              <w:rPr>
                <w:rFonts w:ascii="Times New Roman" w:hAnsi="Times New Roman"/>
                <w:sz w:val="28"/>
              </w:rPr>
              <w:t>Ресурсное обеспечение муниципальной программы Багаевского сельского поселения</w:t>
            </w:r>
          </w:p>
        </w:tc>
        <w:tc>
          <w:tcPr>
            <w:tcW w:type="dxa" w:w="61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0000000">
            <w:pPr>
              <w:pStyle w:val="Style_5"/>
              <w:widowControl w:val="1"/>
              <w:ind/>
              <w:jc w:val="both"/>
            </w:pPr>
            <w:r>
              <w:rPr>
                <w:rFonts w:ascii="Times New Roman" w:hAnsi="Times New Roman"/>
                <w:sz w:val="28"/>
              </w:rPr>
              <w:t xml:space="preserve">Общий объем необходимых финансовых средств для реализации Программы из бюджета Багаевского сельского поселения составляет 350,0 тыс.рублей, в том числе: </w:t>
            </w:r>
          </w:p>
          <w:p w14:paraId="51000000">
            <w:pPr>
              <w:pStyle w:val="Style_5"/>
              <w:widowControl w:val="1"/>
              <w:ind/>
              <w:jc w:val="both"/>
            </w:pPr>
            <w:r>
              <w:rPr>
                <w:rFonts w:ascii="Times New Roman" w:hAnsi="Times New Roman"/>
                <w:sz w:val="28"/>
              </w:rPr>
              <w:t xml:space="preserve">2019 год - 0 рублей, </w:t>
            </w:r>
          </w:p>
          <w:p w14:paraId="52000000">
            <w:pPr>
              <w:pStyle w:val="Style_5"/>
              <w:widowControl w:val="1"/>
              <w:ind/>
              <w:jc w:val="both"/>
            </w:pPr>
            <w:r>
              <w:rPr>
                <w:rFonts w:ascii="Times New Roman" w:hAnsi="Times New Roman"/>
                <w:sz w:val="28"/>
              </w:rPr>
              <w:t>2020 год - 0 рублей,</w:t>
            </w:r>
          </w:p>
          <w:p w14:paraId="53000000">
            <w:pPr>
              <w:pStyle w:val="Style_5"/>
              <w:widowControl w:val="1"/>
              <w:ind/>
              <w:jc w:val="both"/>
            </w:pPr>
            <w:r>
              <w:rPr>
                <w:rFonts w:ascii="Times New Roman" w:hAnsi="Times New Roman"/>
                <w:sz w:val="28"/>
              </w:rPr>
              <w:t>2021 год-  0 рублей.</w:t>
            </w:r>
          </w:p>
          <w:p w14:paraId="54000000">
            <w:pPr>
              <w:pStyle w:val="Style_5"/>
              <w:widowControl w:val="1"/>
              <w:ind/>
              <w:jc w:val="both"/>
            </w:pPr>
            <w:r>
              <w:rPr>
                <w:rFonts w:ascii="Times New Roman" w:hAnsi="Times New Roman"/>
                <w:sz w:val="28"/>
              </w:rPr>
              <w:t>2022 год-  0 рублей.</w:t>
            </w:r>
          </w:p>
          <w:p w14:paraId="55000000">
            <w:pPr>
              <w:pStyle w:val="Style_5"/>
              <w:widowControl w:val="1"/>
              <w:ind/>
              <w:jc w:val="both"/>
            </w:pPr>
            <w:r>
              <w:rPr>
                <w:rFonts w:ascii="Times New Roman" w:hAnsi="Times New Roman"/>
                <w:sz w:val="28"/>
              </w:rPr>
              <w:t>2023 год-  0 рублей.</w:t>
            </w:r>
          </w:p>
          <w:p w14:paraId="56000000">
            <w:pPr>
              <w:pStyle w:val="Style_5"/>
              <w:widowControl w:val="1"/>
              <w:ind/>
              <w:jc w:val="both"/>
            </w:pPr>
            <w:r>
              <w:rPr>
                <w:rFonts w:ascii="Times New Roman" w:hAnsi="Times New Roman"/>
                <w:sz w:val="28"/>
              </w:rPr>
              <w:t>2024 год- 50,0тыс.рублей.</w:t>
            </w:r>
          </w:p>
          <w:p w14:paraId="57000000">
            <w:pPr>
              <w:pStyle w:val="Style_5"/>
              <w:widowControl w:val="1"/>
              <w:ind/>
              <w:jc w:val="both"/>
            </w:pPr>
            <w:r>
              <w:rPr>
                <w:rFonts w:ascii="Times New Roman" w:hAnsi="Times New Roman"/>
                <w:sz w:val="28"/>
              </w:rPr>
              <w:t>2025 год- 50,0тыс.рублей.</w:t>
            </w:r>
          </w:p>
          <w:p w14:paraId="58000000">
            <w:pPr>
              <w:pStyle w:val="Style_5"/>
              <w:widowControl w:val="1"/>
              <w:ind/>
              <w:jc w:val="both"/>
            </w:pPr>
            <w:r>
              <w:rPr>
                <w:rFonts w:ascii="Times New Roman" w:hAnsi="Times New Roman"/>
                <w:sz w:val="28"/>
              </w:rPr>
              <w:t>2026 год- 50,0тыс.рублей.</w:t>
            </w:r>
          </w:p>
          <w:p w14:paraId="59000000">
            <w:pPr>
              <w:pStyle w:val="Style_5"/>
              <w:widowControl w:val="1"/>
              <w:ind/>
              <w:jc w:val="both"/>
            </w:pPr>
            <w:r>
              <w:rPr>
                <w:rFonts w:ascii="Times New Roman" w:hAnsi="Times New Roman"/>
                <w:sz w:val="28"/>
              </w:rPr>
              <w:t>2027 год- 50,0тыс.рублей.</w:t>
            </w:r>
          </w:p>
          <w:p w14:paraId="5A000000">
            <w:pPr>
              <w:pStyle w:val="Style_5"/>
              <w:widowControl w:val="1"/>
              <w:ind/>
              <w:jc w:val="both"/>
            </w:pPr>
            <w:r>
              <w:rPr>
                <w:rFonts w:ascii="Times New Roman" w:hAnsi="Times New Roman"/>
                <w:sz w:val="28"/>
              </w:rPr>
              <w:t>2028 год- 50,0тыс.рублей.</w:t>
            </w:r>
          </w:p>
          <w:p w14:paraId="5B000000">
            <w:pPr>
              <w:pStyle w:val="Style_5"/>
              <w:widowControl w:val="1"/>
              <w:ind/>
              <w:jc w:val="both"/>
            </w:pPr>
            <w:r>
              <w:rPr>
                <w:rFonts w:ascii="Times New Roman" w:hAnsi="Times New Roman"/>
                <w:sz w:val="28"/>
              </w:rPr>
              <w:t>2029 год- 50,0тыс.рублей.</w:t>
            </w:r>
          </w:p>
          <w:p w14:paraId="5C000000">
            <w:pPr>
              <w:pStyle w:val="Style_5"/>
              <w:widowControl w:val="1"/>
              <w:ind/>
              <w:jc w:val="both"/>
            </w:pPr>
            <w:r>
              <w:rPr>
                <w:rFonts w:ascii="Times New Roman" w:hAnsi="Times New Roman"/>
                <w:sz w:val="28"/>
              </w:rPr>
              <w:t>2030 год- 50,0тыс.рублей.</w:t>
            </w:r>
          </w:p>
        </w:tc>
      </w:tr>
      <w:tr>
        <w:tc>
          <w:tcPr>
            <w:tcW w:type="dxa" w:w="3390"/>
            <w:tcBorders>
              <w:top w:color="000000" w:sz="4" w:val="single"/>
              <w:left w:color="000000" w:sz="4" w:val="single"/>
              <w:bottom w:color="000000" w:sz="4" w:val="single"/>
            </w:tcBorders>
            <w:shd w:fill="auto" w:val="clear"/>
            <w:tcMar>
              <w:top w:type="dxa" w:w="0"/>
              <w:left w:type="dxa" w:w="108"/>
              <w:bottom w:type="dxa" w:w="0"/>
              <w:right w:type="dxa" w:w="108"/>
            </w:tcMar>
          </w:tcPr>
          <w:p w14:paraId="5D000000">
            <w:pPr>
              <w:widowControl w:val="0"/>
              <w:spacing w:after="0" w:before="0" w:line="240" w:lineRule="auto"/>
              <w:ind/>
              <w:jc w:val="both"/>
            </w:pPr>
            <w:r>
              <w:rPr>
                <w:rFonts w:ascii="Times New Roman" w:hAnsi="Times New Roman"/>
                <w:sz w:val="28"/>
              </w:rPr>
              <w:t>Ожидаемые результаты реализации муниципальной программы Багаевского сельского поселения</w:t>
            </w:r>
          </w:p>
        </w:tc>
        <w:tc>
          <w:tcPr>
            <w:tcW w:type="dxa" w:w="61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E000000">
            <w:pPr>
              <w:spacing w:after="0" w:before="0" w:line="240" w:lineRule="auto"/>
              <w:ind/>
              <w:jc w:val="both"/>
            </w:pPr>
            <w:r>
              <w:rPr>
                <w:rFonts w:ascii="Times New Roman" w:hAnsi="Times New Roman"/>
                <w:sz w:val="28"/>
              </w:rPr>
              <w:t xml:space="preserve">-увеличение численности инвалидов и других маломобильных групп населения, систематически занимающихся физической культурой и спортом; </w:t>
            </w:r>
          </w:p>
          <w:p w14:paraId="5F000000">
            <w:pPr>
              <w:spacing w:after="0" w:before="0" w:line="240" w:lineRule="auto"/>
              <w:ind/>
              <w:jc w:val="both"/>
            </w:pPr>
            <w:bookmarkStart w:id="4" w:name="l1177"/>
            <w:bookmarkEnd w:id="4"/>
            <w:r>
              <w:rPr>
                <w:rFonts w:ascii="Times New Roman" w:hAnsi="Times New Roman"/>
                <w:sz w:val="28"/>
              </w:rPr>
              <w:t xml:space="preserve">-увеличение количества рабочих мест для инвалидов, созданных общественными организациями инвалидов; </w:t>
            </w:r>
          </w:p>
          <w:p w14:paraId="60000000">
            <w:pPr>
              <w:spacing w:after="0" w:before="0" w:line="240" w:lineRule="auto"/>
              <w:ind/>
              <w:jc w:val="both"/>
            </w:pPr>
            <w:r>
              <w:rPr>
                <w:rFonts w:ascii="Times New Roman" w:hAnsi="Times New Roman"/>
                <w:sz w:val="28"/>
              </w:rPr>
              <w:t xml:space="preserve">-увеличение численности инвалидов, положительно оценивающих отношение населения к проблемам инвалидности. </w:t>
            </w:r>
          </w:p>
        </w:tc>
      </w:tr>
    </w:tbl>
    <w:p w14:paraId="61000000">
      <w:pPr>
        <w:ind/>
        <w:jc w:val="center"/>
      </w:pPr>
    </w:p>
    <w:p w14:paraId="62000000">
      <w:pPr>
        <w:spacing w:line="240" w:lineRule="auto"/>
        <w:ind/>
        <w:jc w:val="center"/>
      </w:pPr>
      <w:r>
        <w:rPr>
          <w:rFonts w:ascii="Times New Roman" w:hAnsi="Times New Roman"/>
          <w:b w:val="1"/>
          <w:sz w:val="28"/>
        </w:rPr>
        <w:t xml:space="preserve">I. Характеристика сферы реализации Программы. </w:t>
      </w:r>
    </w:p>
    <w:p w14:paraId="63000000">
      <w:pPr>
        <w:spacing w:line="240" w:lineRule="auto"/>
        <w:ind/>
        <w:jc w:val="both"/>
      </w:pPr>
      <w:r>
        <w:rPr>
          <w:rFonts w:ascii="Times New Roman" w:hAnsi="Times New Roman"/>
          <w:sz w:val="28"/>
        </w:rPr>
        <w:t xml:space="preserve">В соответствии с Концепцией долгосрочного социально-экономического развития Российской Федерации на период </w:t>
      </w:r>
      <w:bookmarkStart w:id="5" w:name="l84"/>
      <w:bookmarkEnd w:id="5"/>
      <w:r>
        <w:rPr>
          <w:rFonts w:ascii="Times New Roman" w:hAnsi="Times New Roman"/>
          <w:sz w:val="28"/>
        </w:rPr>
        <w:t xml:space="preserve">до 2020 года, утвержденной Распоряжением Правительства Российской Федерации от 17 ноября 2008 г. N 1662-р, и положениями Конвенции Программа предусматривает реализацию </w:t>
      </w:r>
    </w:p>
    <w:p w14:paraId="64000000">
      <w:pPr>
        <w:spacing w:line="240" w:lineRule="auto"/>
        <w:ind/>
        <w:jc w:val="both"/>
      </w:pPr>
    </w:p>
    <w:p w14:paraId="65000000">
      <w:pPr>
        <w:spacing w:line="240" w:lineRule="auto"/>
        <w:ind/>
        <w:jc w:val="both"/>
      </w:pPr>
    </w:p>
    <w:p w14:paraId="66000000">
      <w:pPr>
        <w:spacing w:line="240" w:lineRule="auto"/>
        <w:ind/>
        <w:jc w:val="both"/>
      </w:pPr>
      <w:r>
        <w:rPr>
          <w:rFonts w:ascii="Times New Roman" w:hAnsi="Times New Roman"/>
          <w:sz w:val="28"/>
        </w:rPr>
        <w:t xml:space="preserve">комплекса мероприятий, </w:t>
      </w:r>
      <w:bookmarkStart w:id="6" w:name="l85"/>
      <w:bookmarkEnd w:id="6"/>
      <w:r>
        <w:rPr>
          <w:rFonts w:ascii="Times New Roman" w:hAnsi="Times New Roman"/>
          <w:sz w:val="28"/>
        </w:rPr>
        <w:t xml:space="preserve">позволяющих улучшить беспрепятственный доступ к приоритетным объектам и услугам в приоритетных сферах жизнедеятельности инвалидов и других маломобильных групп населения, а также совершенствование реабилитации с целью интеграции инвалидов с обществом. </w:t>
      </w:r>
    </w:p>
    <w:p w14:paraId="67000000">
      <w:pPr>
        <w:spacing w:line="240" w:lineRule="auto"/>
        <w:ind/>
        <w:jc w:val="both"/>
      </w:pPr>
      <w:r>
        <w:rPr>
          <w:rFonts w:ascii="Times New Roman" w:hAnsi="Times New Roman"/>
          <w:sz w:val="28"/>
        </w:rPr>
        <w:t xml:space="preserve">Создание доступной среды для инвалидов позволит им реализовывать свои права и основные свободы, что будет </w:t>
      </w:r>
      <w:bookmarkStart w:id="7" w:name="l87"/>
      <w:bookmarkEnd w:id="7"/>
      <w:r>
        <w:rPr>
          <w:rFonts w:ascii="Times New Roman" w:hAnsi="Times New Roman"/>
          <w:sz w:val="28"/>
        </w:rPr>
        <w:t xml:space="preserve">способствовать их полноценному участию в жизни страны. </w:t>
      </w:r>
    </w:p>
    <w:p w14:paraId="68000000">
      <w:pPr>
        <w:spacing w:line="240" w:lineRule="auto"/>
        <w:ind/>
        <w:jc w:val="both"/>
      </w:pPr>
      <w:r>
        <w:rPr>
          <w:rFonts w:ascii="Times New Roman" w:hAnsi="Times New Roman"/>
          <w:sz w:val="28"/>
        </w:rPr>
        <w:t>Обеспечение доступной среды для инвалидов и других маломобильных групп населения является одной из важнейших социально-экономических задач.</w:t>
      </w:r>
    </w:p>
    <w:p w14:paraId="69000000">
      <w:pPr>
        <w:spacing w:after="0" w:before="0" w:line="240" w:lineRule="auto"/>
        <w:ind w:firstLine="542" w:left="19" w:right="5"/>
        <w:jc w:val="both"/>
      </w:pPr>
      <w:r>
        <w:rPr>
          <w:rFonts w:ascii="Times New Roman" w:hAnsi="Times New Roman"/>
          <w:color w:val="000000"/>
          <w:spacing w:val="-1"/>
          <w:sz w:val="28"/>
        </w:rPr>
        <w:t>Программа состоит из подпрограммы:</w:t>
      </w:r>
    </w:p>
    <w:p w14:paraId="6A000000">
      <w:pPr>
        <w:spacing w:after="0" w:before="0" w:line="240" w:lineRule="auto"/>
        <w:ind w:firstLine="0" w:left="0" w:right="5"/>
        <w:jc w:val="both"/>
      </w:pPr>
      <w:r>
        <w:rPr>
          <w:rFonts w:ascii="Times New Roman" w:hAnsi="Times New Roman"/>
          <w:sz w:val="28"/>
        </w:rPr>
        <w:t>1. Создание равных возможностей доступа инвалидов и других маломобильных групп населения к спортивной жизни Багаевского сельского поселения.</w:t>
      </w:r>
    </w:p>
    <w:p w14:paraId="6B000000">
      <w:pPr>
        <w:spacing w:line="240" w:lineRule="auto"/>
        <w:ind/>
        <w:jc w:val="both"/>
      </w:pPr>
      <w:r>
        <w:rPr>
          <w:rFonts w:ascii="Times New Roman" w:hAnsi="Times New Roman"/>
          <w:sz w:val="28"/>
        </w:rPr>
        <w:t>    </w:t>
      </w:r>
      <w:r>
        <w:rPr>
          <w:rFonts w:ascii="Times New Roman" w:hAnsi="Times New Roman"/>
          <w:sz w:val="28"/>
        </w:rPr>
        <w:tab/>
      </w:r>
      <w:r>
        <w:rPr>
          <w:rFonts w:ascii="Times New Roman" w:hAnsi="Times New Roman"/>
          <w:b w:val="1"/>
          <w:sz w:val="28"/>
        </w:rPr>
        <w:t>II</w:t>
      </w:r>
      <w:r>
        <w:rPr>
          <w:rFonts w:ascii="Times New Roman" w:hAnsi="Times New Roman"/>
          <w:b w:val="1"/>
          <w:sz w:val="28"/>
        </w:rPr>
        <w:t>.</w:t>
      </w:r>
      <w:r>
        <w:rPr>
          <w:rFonts w:ascii="Times New Roman" w:hAnsi="Times New Roman"/>
          <w:sz w:val="28"/>
        </w:rPr>
        <w:t xml:space="preserve"> </w:t>
      </w:r>
      <w:r>
        <w:rPr>
          <w:rFonts w:ascii="Times New Roman" w:hAnsi="Times New Roman"/>
          <w:b w:val="1"/>
          <w:sz w:val="28"/>
        </w:rPr>
        <w:t>Цели, задачи и показатели (индикаторы), основные ожидаемые конечные результаты, сроки и этапы реализации Программы.</w:t>
      </w:r>
    </w:p>
    <w:p w14:paraId="6C000000">
      <w:pPr>
        <w:spacing w:line="240" w:lineRule="auto"/>
        <w:ind w:hanging="15" w:left="0" w:right="0"/>
        <w:jc w:val="both"/>
      </w:pPr>
      <w:r>
        <w:rPr>
          <w:rFonts w:ascii="Times New Roman" w:hAnsi="Times New Roman"/>
          <w:sz w:val="28"/>
        </w:rPr>
        <w:t xml:space="preserve">    </w:t>
      </w:r>
      <w:r>
        <w:rPr>
          <w:rFonts w:ascii="Times New Roman" w:hAnsi="Times New Roman"/>
          <w:sz w:val="28"/>
        </w:rPr>
        <w:t xml:space="preserve">Для оценки результатов реализации Программы используются следующие целевые показатели и индикаторы эффективности ее реализации: </w:t>
      </w:r>
      <w:r>
        <w:rPr>
          <w:rFonts w:ascii="Times New Roman" w:hAnsi="Times New Roman"/>
          <w:sz w:val="28"/>
        </w:rPr>
        <w:br/>
      </w:r>
      <w:r>
        <w:rPr>
          <w:rFonts w:ascii="Times New Roman" w:hAnsi="Times New Roman"/>
          <w:sz w:val="28"/>
        </w:rPr>
        <w:t xml:space="preserve">    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w:t>
      </w:r>
    </w:p>
    <w:p w14:paraId="6D000000">
      <w:pPr>
        <w:spacing w:line="240" w:lineRule="auto"/>
        <w:ind w:hanging="15" w:left="0" w:right="0"/>
        <w:jc w:val="both"/>
      </w:pPr>
      <w:r>
        <w:rPr>
          <w:rFonts w:ascii="Times New Roman" w:hAnsi="Times New Roman"/>
          <w:sz w:val="28"/>
        </w:rPr>
        <w:t>    </w:t>
      </w:r>
      <w:r>
        <w:rPr>
          <w:rFonts w:ascii="Times New Roman" w:hAnsi="Times New Roman"/>
          <w:sz w:val="28"/>
        </w:rPr>
        <w:t xml:space="preserve">доля доступных для инвалидов и других маломобильных групп </w:t>
      </w:r>
      <w:bookmarkStart w:id="8" w:name="l159"/>
      <w:bookmarkEnd w:id="8"/>
      <w:r>
        <w:rPr>
          <w:rFonts w:ascii="Times New Roman" w:hAnsi="Times New Roman"/>
          <w:sz w:val="28"/>
        </w:rPr>
        <w:t xml:space="preserve">населения приоритетных объектов социальной, транспортной, инженерной инфраструктуры в общем количестве приоритетных объектов; </w:t>
      </w:r>
    </w:p>
    <w:p w14:paraId="6E000000">
      <w:pPr>
        <w:spacing w:line="240" w:lineRule="auto"/>
        <w:ind w:hanging="30" w:left="0" w:right="0"/>
        <w:jc w:val="both"/>
      </w:pPr>
      <w:r>
        <w:rPr>
          <w:rFonts w:ascii="Times New Roman" w:hAnsi="Times New Roman"/>
          <w:sz w:val="28"/>
        </w:rPr>
        <w:t>    </w:t>
      </w:r>
      <w:r>
        <w:rPr>
          <w:rFonts w:ascii="Times New Roman" w:hAnsi="Times New Roman"/>
          <w:sz w:val="28"/>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этой категории населения; </w:t>
      </w:r>
    </w:p>
    <w:p w14:paraId="6F000000">
      <w:pPr>
        <w:spacing w:line="240" w:lineRule="auto"/>
        <w:ind w:hanging="30" w:left="0" w:right="0"/>
        <w:jc w:val="both"/>
      </w:pPr>
      <w:r>
        <w:rPr>
          <w:rFonts w:ascii="Times New Roman" w:hAnsi="Times New Roman"/>
          <w:sz w:val="28"/>
        </w:rPr>
        <w:t>  </w:t>
      </w:r>
      <w:r>
        <w:rPr>
          <w:rFonts w:ascii="Times New Roman" w:hAnsi="Times New Roman"/>
          <w:sz w:val="28"/>
        </w:rPr>
        <w:t xml:space="preserve">количество рабочих мест для инвалидов, созданных общественными организациями инвалидов; </w:t>
      </w:r>
    </w:p>
    <w:p w14:paraId="70000000">
      <w:pPr>
        <w:spacing w:line="240" w:lineRule="auto"/>
        <w:ind w:hanging="15" w:left="-15" w:right="0"/>
        <w:jc w:val="both"/>
      </w:pPr>
      <w:r>
        <w:rPr>
          <w:rFonts w:ascii="Times New Roman" w:hAnsi="Times New Roman"/>
          <w:sz w:val="28"/>
        </w:rPr>
        <w:t>   </w:t>
      </w:r>
      <w:r>
        <w:rPr>
          <w:rFonts w:ascii="Times New Roman" w:hAnsi="Times New Roman"/>
          <w:sz w:val="28"/>
        </w:rPr>
        <w:t xml:space="preserve">доля инвалидов, положительно оценивающих отношение населения к проблемам инвалидов, в общей численности опрошенных инвалидов. </w:t>
      </w:r>
      <w:bookmarkStart w:id="9" w:name="l164"/>
      <w:bookmarkEnd w:id="9"/>
    </w:p>
    <w:p w14:paraId="71000000">
      <w:pPr>
        <w:spacing w:line="240" w:lineRule="auto"/>
        <w:ind w:hanging="15" w:left="15" w:right="0"/>
        <w:jc w:val="both"/>
      </w:pPr>
      <w:r>
        <w:rPr>
          <w:rFonts w:ascii="Times New Roman" w:hAnsi="Times New Roman"/>
          <w:sz w:val="28"/>
        </w:rPr>
        <w:t xml:space="preserve">  </w:t>
      </w:r>
      <w:r>
        <w:rPr>
          <w:rFonts w:ascii="Times New Roman" w:hAnsi="Times New Roman"/>
          <w:sz w:val="28"/>
        </w:rPr>
        <w:t xml:space="preserve">Таким образом, реализация мероприятий Программы позволит: </w:t>
      </w:r>
      <w:bookmarkStart w:id="10" w:name="l171"/>
      <w:bookmarkEnd w:id="10"/>
    </w:p>
    <w:p w14:paraId="72000000">
      <w:pPr>
        <w:spacing w:line="240" w:lineRule="auto"/>
        <w:ind w:hanging="15" w:left="30" w:right="0"/>
        <w:jc w:val="both"/>
      </w:pPr>
      <w:r>
        <w:rPr>
          <w:rFonts w:ascii="Times New Roman" w:hAnsi="Times New Roman"/>
          <w:sz w:val="28"/>
        </w:rPr>
        <w:t>    </w:t>
      </w:r>
      <w:r>
        <w:rPr>
          <w:rFonts w:ascii="Times New Roman" w:hAnsi="Times New Roman"/>
          <w:sz w:val="28"/>
        </w:rPr>
        <w:t>оценить состояние доступности объектов и услуг;</w:t>
      </w:r>
    </w:p>
    <w:p w14:paraId="73000000">
      <w:pPr>
        <w:spacing w:after="228" w:before="228" w:line="240" w:lineRule="auto"/>
        <w:ind w:firstLine="0" w:left="-15" w:right="0"/>
        <w:jc w:val="both"/>
      </w:pPr>
      <w:r>
        <w:rPr>
          <w:rFonts w:ascii="Times New Roman" w:hAnsi="Times New Roman"/>
          <w:sz w:val="28"/>
        </w:rPr>
        <w:t>    </w:t>
      </w:r>
      <w:r>
        <w:rPr>
          <w:rFonts w:ascii="Times New Roman" w:hAnsi="Times New Roman"/>
          <w:sz w:val="28"/>
        </w:rPr>
        <w:t xml:space="preserve">повысить уровень доступности приоритетных объектов и услуг, обеспечив доступность указанных объектов и услуг в приоритетных сферах жизнедеятельности инвалидов и других маломобильных групп населения, а также сократить </w:t>
      </w:r>
      <w:bookmarkStart w:id="11" w:name="l173"/>
      <w:bookmarkEnd w:id="11"/>
      <w:r>
        <w:rPr>
          <w:rFonts w:ascii="Times New Roman" w:hAnsi="Times New Roman"/>
          <w:sz w:val="28"/>
        </w:rPr>
        <w:t xml:space="preserve">реабилитационный маршрут движения инвалида. </w:t>
      </w:r>
    </w:p>
    <w:p w14:paraId="74000000">
      <w:pPr>
        <w:spacing w:after="228" w:before="228" w:line="240" w:lineRule="auto"/>
        <w:ind w:firstLine="0" w:left="-30" w:right="0"/>
        <w:jc w:val="both"/>
      </w:pPr>
      <w:r>
        <w:rPr>
          <w:rFonts w:ascii="Times New Roman" w:hAnsi="Times New Roman"/>
          <w:sz w:val="28"/>
        </w:rPr>
        <w:t xml:space="preserve">   </w:t>
      </w:r>
      <w:r>
        <w:rPr>
          <w:rFonts w:ascii="Times New Roman" w:hAnsi="Times New Roman"/>
          <w:sz w:val="28"/>
        </w:rPr>
        <w:t xml:space="preserve">Кроме того, к ожидаемым результатам реализации Программы относятся: </w:t>
      </w:r>
    </w:p>
    <w:p w14:paraId="75000000">
      <w:pPr>
        <w:spacing w:after="228" w:before="228" w:line="240" w:lineRule="auto"/>
        <w:ind w:hanging="30" w:left="0" w:right="0"/>
        <w:jc w:val="both"/>
      </w:pPr>
      <w:r>
        <w:rPr>
          <w:rFonts w:ascii="Times New Roman" w:hAnsi="Times New Roman"/>
          <w:sz w:val="28"/>
        </w:rPr>
        <w:t>    </w:t>
      </w:r>
      <w:r>
        <w:rPr>
          <w:rFonts w:ascii="Times New Roman" w:hAnsi="Times New Roman"/>
          <w:sz w:val="28"/>
        </w:rPr>
        <w:t xml:space="preserve">увеличение численности инвалидов и других маломобильных групп населения, систематически занимающихся физической культурой и спортом; </w:t>
      </w:r>
      <w:r>
        <w:rPr>
          <w:rFonts w:ascii="Times New Roman" w:hAnsi="Times New Roman"/>
          <w:sz w:val="28"/>
        </w:rPr>
        <w:br/>
      </w:r>
      <w:r>
        <w:rPr>
          <w:rFonts w:ascii="Times New Roman" w:hAnsi="Times New Roman"/>
          <w:sz w:val="28"/>
        </w:rPr>
        <w:t>   </w:t>
      </w:r>
    </w:p>
    <w:p w14:paraId="76000000">
      <w:pPr>
        <w:spacing w:after="228" w:before="228" w:line="240" w:lineRule="auto"/>
        <w:ind w:hanging="30" w:left="0" w:right="0"/>
        <w:jc w:val="both"/>
      </w:pPr>
      <w:r>
        <w:rPr>
          <w:rFonts w:ascii="Times New Roman" w:hAnsi="Times New Roman"/>
          <w:sz w:val="28"/>
        </w:rPr>
        <w:t> </w:t>
      </w:r>
    </w:p>
    <w:p w14:paraId="77000000">
      <w:pPr>
        <w:spacing w:after="228" w:before="228" w:line="240" w:lineRule="auto"/>
        <w:ind w:hanging="30" w:left="0" w:right="0"/>
        <w:jc w:val="both"/>
      </w:pPr>
      <w:r>
        <w:rPr>
          <w:rFonts w:ascii="Times New Roman" w:hAnsi="Times New Roman"/>
          <w:sz w:val="28"/>
        </w:rPr>
        <w:t xml:space="preserve">увеличение численности инвалидов, положительно оценивающих отношение </w:t>
      </w:r>
    </w:p>
    <w:p w14:paraId="78000000">
      <w:pPr>
        <w:widowControl w:val="1"/>
        <w:numPr>
          <w:ilvl w:val="0"/>
          <w:numId w:val="0"/>
        </w:numPr>
        <w:tabs>
          <w:tab w:leader="none" w:pos="345" w:val="left"/>
        </w:tabs>
        <w:spacing w:after="228" w:before="228" w:line="240" w:lineRule="auto"/>
        <w:ind w:firstLine="0" w:left="350" w:right="0"/>
        <w:jc w:val="left"/>
      </w:pPr>
      <w:r>
        <w:rPr>
          <w:rFonts w:ascii="Times New Roman" w:hAnsi="Times New Roman"/>
          <w:sz w:val="28"/>
        </w:rPr>
        <w:t xml:space="preserve"> </w:t>
      </w:r>
      <w:r>
        <w:rPr>
          <w:rFonts w:ascii="Times New Roman" w:hAnsi="Times New Roman"/>
          <w:sz w:val="28"/>
        </w:rPr>
        <w:t xml:space="preserve">населения к проблемам инвалидности; </w:t>
      </w:r>
      <w:r>
        <w:rPr>
          <w:rFonts w:ascii="Times New Roman" w:hAnsi="Times New Roman"/>
          <w:sz w:val="28"/>
        </w:rPr>
        <w:br/>
      </w:r>
      <w:r>
        <w:rPr>
          <w:rFonts w:ascii="Times New Roman" w:hAnsi="Times New Roman"/>
          <w:sz w:val="28"/>
        </w:rPr>
        <w:t xml:space="preserve">    увеличение количества рабочих мест для инвалидов, созданных общественными организациями инвалидов. </w:t>
      </w:r>
    </w:p>
    <w:p w14:paraId="79000000">
      <w:pPr>
        <w:spacing w:after="228" w:before="228" w:line="240" w:lineRule="auto"/>
        <w:ind w:hanging="30" w:left="0" w:right="0"/>
        <w:jc w:val="both"/>
      </w:pPr>
      <w:r>
        <w:rPr>
          <w:rFonts w:ascii="Times New Roman" w:hAnsi="Times New Roman"/>
          <w:sz w:val="28"/>
        </w:rPr>
        <w:t>   </w:t>
      </w:r>
      <w:r>
        <w:rPr>
          <w:rFonts w:ascii="Times New Roman" w:hAnsi="Times New Roman"/>
          <w:sz w:val="28"/>
        </w:rPr>
        <w:t xml:space="preserve"> </w:t>
      </w:r>
      <w:r>
        <w:rPr>
          <w:rFonts w:ascii="Times New Roman" w:hAnsi="Times New Roman"/>
          <w:sz w:val="28"/>
        </w:rPr>
        <w:t xml:space="preserve">улучшение условий для беспрепятственного доступа к приоритетным объектам и услугам в приоритетных сферах </w:t>
      </w:r>
      <w:bookmarkStart w:id="12" w:name="l133"/>
      <w:bookmarkEnd w:id="12"/>
      <w:r>
        <w:rPr>
          <w:rFonts w:ascii="Times New Roman" w:hAnsi="Times New Roman"/>
          <w:sz w:val="28"/>
        </w:rPr>
        <w:t xml:space="preserve">жизнедеятельности инвалидов и других маломобильных групп населения (культура и спорт); </w:t>
      </w:r>
    </w:p>
    <w:p w14:paraId="7A000000">
      <w:pPr>
        <w:spacing w:after="228" w:before="228" w:line="240" w:lineRule="auto"/>
        <w:ind w:firstLine="0" w:left="-15" w:right="0"/>
        <w:jc w:val="both"/>
      </w:pPr>
      <w:r>
        <w:rPr>
          <w:rFonts w:ascii="Times New Roman" w:hAnsi="Times New Roman"/>
          <w:sz w:val="28"/>
        </w:rPr>
        <w:t xml:space="preserve">Для достижения указанных целей необходимо решить следующие задачи: </w:t>
      </w:r>
    </w:p>
    <w:p w14:paraId="7B000000">
      <w:pPr>
        <w:spacing w:after="228" w:before="228" w:line="240" w:lineRule="auto"/>
        <w:ind w:hanging="15" w:left="0" w:right="0"/>
        <w:jc w:val="both"/>
      </w:pPr>
      <w:r>
        <w:rPr>
          <w:rFonts w:ascii="Times New Roman" w:hAnsi="Times New Roman"/>
          <w:sz w:val="28"/>
        </w:rPr>
        <w:t>    </w:t>
      </w:r>
      <w:r>
        <w:rPr>
          <w:rFonts w:ascii="Times New Roman" w:hAnsi="Times New Roman"/>
          <w:sz w:val="28"/>
        </w:rPr>
        <w:t xml:space="preserve">- оценка состояния доступности приоритетных объектов и услуг </w:t>
      </w:r>
      <w:bookmarkStart w:id="13" w:name="l135"/>
      <w:bookmarkEnd w:id="13"/>
      <w:r>
        <w:rPr>
          <w:rFonts w:ascii="Times New Roman" w:hAnsi="Times New Roman"/>
          <w:sz w:val="28"/>
        </w:rPr>
        <w:t xml:space="preserve">в приоритетных сферах жизнедеятельности инвалидов и других маломобильных групп населения; </w:t>
      </w:r>
    </w:p>
    <w:p w14:paraId="7C000000">
      <w:pPr>
        <w:spacing w:line="240" w:lineRule="auto"/>
        <w:ind w:hanging="15" w:left="0" w:right="0"/>
        <w:jc w:val="both"/>
      </w:pPr>
      <w:r>
        <w:rPr>
          <w:rFonts w:ascii="Times New Roman" w:hAnsi="Times New Roman"/>
          <w:sz w:val="28"/>
        </w:rPr>
        <w:t>    </w:t>
      </w:r>
      <w:r>
        <w:rPr>
          <w:rFonts w:ascii="Times New Roman" w:hAnsi="Times New Roman"/>
          <w:sz w:val="28"/>
        </w:rPr>
        <w:t xml:space="preserve">-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w:t>
      </w:r>
      <w:bookmarkStart w:id="14" w:name="l136"/>
      <w:bookmarkEnd w:id="14"/>
    </w:p>
    <w:p w14:paraId="7D000000">
      <w:pPr>
        <w:spacing w:line="240" w:lineRule="auto"/>
        <w:ind w:firstLine="0" w:left="15" w:right="0"/>
        <w:jc w:val="both"/>
      </w:pPr>
      <w:r>
        <w:rPr>
          <w:rFonts w:ascii="Times New Roman" w:hAnsi="Times New Roman"/>
          <w:sz w:val="28"/>
        </w:rPr>
        <w:t>    </w:t>
      </w:r>
      <w:r>
        <w:rPr>
          <w:rFonts w:ascii="Times New Roman" w:hAnsi="Times New Roman"/>
          <w:sz w:val="28"/>
        </w:rPr>
        <w:t xml:space="preserve">- устранение социальной разобщенности инвалидов и граждан, не являющихся инвалидами. </w:t>
      </w:r>
    </w:p>
    <w:p w14:paraId="7E000000">
      <w:pPr>
        <w:spacing w:line="240" w:lineRule="auto"/>
        <w:ind/>
        <w:jc w:val="both"/>
      </w:pPr>
      <w:r>
        <w:rPr>
          <w:rFonts w:ascii="Times New Roman" w:hAnsi="Times New Roman"/>
          <w:sz w:val="28"/>
        </w:rPr>
        <w:t xml:space="preserve">  </w:t>
      </w:r>
      <w:r>
        <w:rPr>
          <w:rFonts w:ascii="Times New Roman" w:hAnsi="Times New Roman"/>
          <w:sz w:val="28"/>
        </w:rPr>
        <w:t xml:space="preserve">Результатом реализации Программы станет формирование условий для беспрепятственного доступа к приоритетным объектам и услугам в приоритетных сферах жизнедеятельности </w:t>
      </w:r>
      <w:bookmarkStart w:id="15" w:name="l310"/>
      <w:bookmarkEnd w:id="15"/>
      <w:r>
        <w:rPr>
          <w:rFonts w:ascii="Times New Roman" w:hAnsi="Times New Roman"/>
          <w:sz w:val="28"/>
        </w:rPr>
        <w:t xml:space="preserve">инвалидов и других маломобильных групп населения, а также совершенствование механизма  реабилитации с целью интеграции инвалидов с обществом. </w:t>
      </w:r>
    </w:p>
    <w:p w14:paraId="7F000000">
      <w:pPr>
        <w:spacing w:line="240" w:lineRule="auto"/>
        <w:ind/>
        <w:jc w:val="both"/>
      </w:pPr>
      <w:r>
        <w:rPr>
          <w:rFonts w:ascii="Times New Roman" w:hAnsi="Times New Roman"/>
          <w:sz w:val="28"/>
        </w:rPr>
        <w:t>    </w:t>
      </w:r>
      <w:r>
        <w:rPr>
          <w:rFonts w:ascii="Times New Roman" w:hAnsi="Times New Roman"/>
          <w:sz w:val="28"/>
        </w:rPr>
        <w:tab/>
      </w:r>
      <w:r>
        <w:rPr>
          <w:rFonts w:ascii="Times New Roman" w:hAnsi="Times New Roman"/>
          <w:sz w:val="28"/>
        </w:rPr>
        <w:t xml:space="preserve">Эффективность реализации Программы оценивается по показателям </w:t>
      </w:r>
      <w:bookmarkStart w:id="16" w:name="l311"/>
      <w:bookmarkEnd w:id="16"/>
      <w:r>
        <w:rPr>
          <w:rFonts w:ascii="Times New Roman" w:hAnsi="Times New Roman"/>
          <w:sz w:val="28"/>
        </w:rPr>
        <w:t xml:space="preserve">и индикаторам, характеризующим состояние и динамику уровня доступности приоритетных объектов и услуг в приоритетных сферах жизнедеятельности инвалидов и других маломобильных групп населения, а также характеризующим состояние и динамику </w:t>
      </w:r>
      <w:bookmarkStart w:id="17" w:name="l312"/>
      <w:bookmarkEnd w:id="17"/>
      <w:r>
        <w:rPr>
          <w:rFonts w:ascii="Times New Roman" w:hAnsi="Times New Roman"/>
          <w:sz w:val="28"/>
        </w:rPr>
        <w:t xml:space="preserve">инвалидности. </w:t>
      </w:r>
    </w:p>
    <w:p w14:paraId="80000000">
      <w:pPr>
        <w:spacing w:line="240" w:lineRule="auto"/>
        <w:ind/>
        <w:jc w:val="both"/>
      </w:pPr>
      <w:r>
        <w:rPr>
          <w:rFonts w:ascii="Times New Roman" w:hAnsi="Times New Roman"/>
          <w:sz w:val="28"/>
        </w:rPr>
        <w:t>    </w:t>
      </w:r>
      <w:r>
        <w:rPr>
          <w:rFonts w:ascii="Times New Roman" w:hAnsi="Times New Roman"/>
          <w:sz w:val="28"/>
        </w:rPr>
        <w:tab/>
      </w:r>
      <w:r>
        <w:rPr>
          <w:rFonts w:ascii="Times New Roman" w:hAnsi="Times New Roman"/>
          <w:sz w:val="28"/>
        </w:rPr>
        <w:t xml:space="preserve">Целевым показателем, </w:t>
      </w:r>
      <w:bookmarkStart w:id="18" w:name="l313"/>
      <w:bookmarkEnd w:id="18"/>
      <w:r>
        <w:rPr>
          <w:rFonts w:ascii="Times New Roman" w:hAnsi="Times New Roman"/>
          <w:sz w:val="28"/>
        </w:rPr>
        <w:t xml:space="preserve">характеризующим уровень их доступности, является 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w:t>
      </w:r>
      <w:bookmarkStart w:id="19" w:name="l314"/>
      <w:bookmarkEnd w:id="19"/>
    </w:p>
    <w:p w14:paraId="81000000">
      <w:pPr>
        <w:spacing w:line="240" w:lineRule="auto"/>
        <w:ind/>
        <w:jc w:val="both"/>
      </w:pPr>
      <w:r>
        <w:rPr>
          <w:rFonts w:ascii="Times New Roman" w:hAnsi="Times New Roman"/>
          <w:sz w:val="28"/>
        </w:rPr>
        <w:t>    </w:t>
      </w:r>
      <w:r>
        <w:rPr>
          <w:rFonts w:ascii="Times New Roman" w:hAnsi="Times New Roman"/>
          <w:sz w:val="28"/>
        </w:rPr>
        <w:tab/>
      </w:r>
      <w:r>
        <w:rPr>
          <w:rFonts w:ascii="Times New Roman" w:hAnsi="Times New Roman"/>
          <w:sz w:val="28"/>
        </w:rPr>
        <w:t xml:space="preserve">Уровень адаптации объектов и услуг к потребностям инвалидов характеризует индикатор соотношения доступных объектов социальной, транспортной  инфраструктуры к общему объему </w:t>
      </w:r>
      <w:bookmarkStart w:id="20" w:name="l325"/>
      <w:bookmarkEnd w:id="20"/>
      <w:r>
        <w:rPr>
          <w:rFonts w:ascii="Times New Roman" w:hAnsi="Times New Roman"/>
          <w:sz w:val="28"/>
        </w:rPr>
        <w:t xml:space="preserve">приоритетных объектов и услуг для инвалидов и других маломобильных групп населения. В результате реализации мероприятий Программы будут выявлены наиболее востребованные инвалидами объекты с целью первоочередного </w:t>
      </w:r>
      <w:bookmarkStart w:id="21" w:name="l326"/>
      <w:bookmarkEnd w:id="21"/>
      <w:r>
        <w:rPr>
          <w:rFonts w:ascii="Times New Roman" w:hAnsi="Times New Roman"/>
          <w:sz w:val="28"/>
        </w:rPr>
        <w:t>обеспечения их доступности.</w:t>
      </w:r>
    </w:p>
    <w:p w14:paraId="82000000">
      <w:pPr>
        <w:spacing w:line="240" w:lineRule="auto"/>
        <w:ind/>
        <w:jc w:val="both"/>
      </w:pPr>
      <w:r>
        <w:rPr>
          <w:rFonts w:ascii="Times New Roman" w:hAnsi="Times New Roman"/>
          <w:sz w:val="28"/>
        </w:rPr>
        <w:t>   </w:t>
      </w:r>
      <w:r>
        <w:rPr>
          <w:rFonts w:ascii="Times New Roman" w:hAnsi="Times New Roman"/>
          <w:sz w:val="28"/>
        </w:rPr>
        <w:t xml:space="preserve"> </w:t>
      </w:r>
      <w:r>
        <w:rPr>
          <w:rFonts w:ascii="Times New Roman" w:hAnsi="Times New Roman"/>
          <w:sz w:val="28"/>
        </w:rPr>
        <w:tab/>
      </w:r>
      <w:r>
        <w:rPr>
          <w:rFonts w:ascii="Times New Roman" w:hAnsi="Times New Roman"/>
          <w:sz w:val="28"/>
        </w:rPr>
        <w:t xml:space="preserve">Доля инвалидов, положительно оценивающих отношение населения к проблемам инвалидов, может быть существенно увеличена при условии проведения общественно-информационных и разъяснительных кампаний. Преодоление социальной разобщенности является одной из приоритетных </w:t>
      </w:r>
    </w:p>
    <w:p w14:paraId="83000000">
      <w:pPr>
        <w:spacing w:line="240" w:lineRule="auto"/>
        <w:ind/>
        <w:jc w:val="both"/>
      </w:pPr>
    </w:p>
    <w:p w14:paraId="84000000">
      <w:pPr>
        <w:spacing w:line="240" w:lineRule="auto"/>
        <w:ind/>
        <w:jc w:val="both"/>
      </w:pPr>
    </w:p>
    <w:p w14:paraId="85000000">
      <w:pPr>
        <w:spacing w:line="240" w:lineRule="auto"/>
        <w:ind/>
        <w:jc w:val="both"/>
      </w:pPr>
      <w:r>
        <w:rPr>
          <w:rFonts w:ascii="Times New Roman" w:hAnsi="Times New Roman"/>
          <w:sz w:val="28"/>
        </w:rPr>
        <w:t>задач Программы и характеризуется формированием социума, дружественно настроенного по отношению к инвалидам, а также количеством проведенных информационных кампаний, направленных на устранение барьеров в наиболее важных для инвалидов сферах (проблемы детей-инвалидов, в том числе девочек-инвалидов, семей, имеющих детей-инвалидов, толерантное отношение к инвалидам в образовательных учреждениях) и при решении вопросов занятости инвалидов.        </w:t>
      </w:r>
      <w:r>
        <w:rPr>
          <w:rFonts w:ascii="Times New Roman" w:hAnsi="Times New Roman"/>
          <w:sz w:val="28"/>
        </w:rPr>
        <w:tab/>
      </w:r>
      <w:bookmarkStart w:id="22" w:name="h1180"/>
      <w:bookmarkEnd w:id="22"/>
    </w:p>
    <w:p w14:paraId="86000000">
      <w:pPr>
        <w:spacing w:line="240" w:lineRule="auto"/>
        <w:ind/>
        <w:jc w:val="center"/>
      </w:pPr>
      <w:bookmarkStart w:id="23" w:name="l177"/>
      <w:bookmarkEnd w:id="23"/>
      <w:bookmarkStart w:id="24" w:name="h1181"/>
      <w:bookmarkEnd w:id="24"/>
      <w:r>
        <w:rPr>
          <w:rFonts w:ascii="Times New Roman" w:hAnsi="Times New Roman"/>
          <w:b w:val="1"/>
          <w:sz w:val="28"/>
        </w:rPr>
        <w:t>I</w:t>
      </w:r>
      <w:r>
        <w:rPr>
          <w:rFonts w:ascii="Times New Roman" w:hAnsi="Times New Roman"/>
          <w:b w:val="1"/>
          <w:sz w:val="28"/>
        </w:rPr>
        <w:t>II</w:t>
      </w:r>
      <w:r>
        <w:rPr>
          <w:rFonts w:ascii="Times New Roman" w:hAnsi="Times New Roman"/>
          <w:b w:val="1"/>
          <w:sz w:val="28"/>
        </w:rPr>
        <w:t>. Характеристика основных мероприятий Программы и ожидаемые результаты.</w:t>
      </w:r>
    </w:p>
    <w:p w14:paraId="87000000">
      <w:pPr>
        <w:spacing w:line="240" w:lineRule="auto"/>
        <w:ind/>
        <w:jc w:val="both"/>
      </w:pPr>
      <w:r>
        <w:rPr>
          <w:rFonts w:ascii="Times New Roman" w:hAnsi="Times New Roman"/>
          <w:sz w:val="28"/>
        </w:rPr>
        <w:t>    </w:t>
      </w:r>
      <w:r>
        <w:rPr>
          <w:rFonts w:ascii="Times New Roman" w:hAnsi="Times New Roman"/>
          <w:sz w:val="28"/>
        </w:rPr>
        <w:t xml:space="preserve">Для достижения поставленных целей и решения задач Программы </w:t>
      </w:r>
      <w:bookmarkStart w:id="25" w:name="l199"/>
      <w:bookmarkEnd w:id="25"/>
      <w:r>
        <w:rPr>
          <w:rFonts w:ascii="Times New Roman" w:hAnsi="Times New Roman"/>
          <w:sz w:val="28"/>
        </w:rPr>
        <w:t>необходимо реализовать комплекс мероприятий: </w:t>
      </w:r>
    </w:p>
    <w:p w14:paraId="88000000">
      <w:pPr>
        <w:spacing w:line="240" w:lineRule="auto"/>
        <w:ind/>
        <w:jc w:val="both"/>
      </w:pPr>
      <w:bookmarkStart w:id="26" w:name="h1183"/>
      <w:bookmarkEnd w:id="26"/>
      <w:r>
        <w:rPr>
          <w:rFonts w:ascii="Times New Roman" w:hAnsi="Times New Roman"/>
          <w:sz w:val="28"/>
        </w:rPr>
        <w:t xml:space="preserve">1. Оценка состояния доступности приоритетных объектов и услуг </w:t>
      </w:r>
      <w:bookmarkStart w:id="27" w:name="l200"/>
      <w:bookmarkEnd w:id="27"/>
      <w:r>
        <w:rPr>
          <w:rFonts w:ascii="Times New Roman" w:hAnsi="Times New Roman"/>
          <w:sz w:val="28"/>
        </w:rPr>
        <w:t xml:space="preserve">в приоритетных сферах жизнедеятельности инвалидов и других маломобильных групп населения. </w:t>
      </w:r>
    </w:p>
    <w:p w14:paraId="89000000">
      <w:pPr>
        <w:spacing w:line="240" w:lineRule="auto"/>
        <w:ind/>
        <w:jc w:val="both"/>
      </w:pPr>
      <w:r>
        <w:rPr>
          <w:rFonts w:ascii="Times New Roman" w:hAnsi="Times New Roman"/>
          <w:sz w:val="28"/>
        </w:rPr>
        <w:t> </w:t>
      </w:r>
      <w:bookmarkStart w:id="28" w:name="h1184"/>
      <w:bookmarkEnd w:id="28"/>
      <w:r>
        <w:rPr>
          <w:rFonts w:ascii="Times New Roman" w:hAnsi="Times New Roman"/>
          <w:sz w:val="28"/>
        </w:rPr>
        <w:t>2.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bookmarkStart w:id="29" w:name="l221"/>
      <w:bookmarkEnd w:id="29"/>
      <w:r>
        <w:rPr>
          <w:rFonts w:ascii="Times New Roman" w:hAnsi="Times New Roman"/>
          <w:sz w:val="28"/>
        </w:rPr>
        <w:t>.</w:t>
      </w:r>
    </w:p>
    <w:p w14:paraId="8A000000">
      <w:pPr>
        <w:spacing w:line="240" w:lineRule="auto"/>
        <w:ind/>
        <w:jc w:val="both"/>
      </w:pPr>
      <w:r>
        <w:rPr>
          <w:rFonts w:ascii="Times New Roman" w:hAnsi="Times New Roman"/>
          <w:sz w:val="28"/>
        </w:rPr>
        <w:tab/>
      </w:r>
      <w:r>
        <w:rPr>
          <w:rFonts w:ascii="Times New Roman" w:hAnsi="Times New Roman"/>
          <w:sz w:val="28"/>
        </w:rPr>
        <w:t xml:space="preserve">Для решения задачи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 предусматривается реализация следующих мероприятий Программы: </w:t>
      </w:r>
      <w:bookmarkStart w:id="30" w:name="l222"/>
      <w:bookmarkEnd w:id="30"/>
      <w:r>
        <w:rPr>
          <w:rFonts w:ascii="Times New Roman" w:hAnsi="Times New Roman"/>
          <w:sz w:val="28"/>
        </w:rPr>
        <w:br/>
      </w:r>
      <w:r>
        <w:rPr>
          <w:rFonts w:ascii="Times New Roman" w:hAnsi="Times New Roman"/>
          <w:sz w:val="28"/>
        </w:rPr>
        <w:t xml:space="preserve">    - поддержка учреждений спортивной направленности по адаптивной физической культуре и спорту; </w:t>
      </w:r>
      <w:bookmarkStart w:id="31" w:name="l224"/>
      <w:bookmarkEnd w:id="31"/>
      <w:r>
        <w:rPr>
          <w:rFonts w:ascii="Times New Roman" w:hAnsi="Times New Roman"/>
          <w:sz w:val="28"/>
        </w:rPr>
        <w:br/>
      </w:r>
      <w:bookmarkStart w:id="32" w:name="l226"/>
      <w:bookmarkEnd w:id="32"/>
      <w:r>
        <w:rPr>
          <w:rFonts w:ascii="Times New Roman" w:hAnsi="Times New Roman"/>
          <w:sz w:val="28"/>
        </w:rPr>
        <w:t xml:space="preserve">   - приведение состояния зданий и сооружений в соответствие с требованиями строительных норм и правил по обеспечению их </w:t>
      </w:r>
      <w:bookmarkStart w:id="33" w:name="l232"/>
      <w:bookmarkEnd w:id="33"/>
      <w:r>
        <w:rPr>
          <w:rFonts w:ascii="Times New Roman" w:hAnsi="Times New Roman"/>
          <w:sz w:val="28"/>
        </w:rPr>
        <w:t xml:space="preserve">доступности для инвалидов и других маломобильных групп населения (наличие паспортов доступности на здания учреждений); </w:t>
      </w:r>
    </w:p>
    <w:p w14:paraId="8B000000">
      <w:pPr>
        <w:spacing w:line="240" w:lineRule="auto"/>
        <w:ind/>
        <w:jc w:val="both"/>
      </w:pPr>
      <w:r>
        <w:rPr>
          <w:rFonts w:ascii="Times New Roman" w:hAnsi="Times New Roman"/>
          <w:sz w:val="28"/>
        </w:rPr>
        <w:t>    </w:t>
      </w:r>
      <w:r>
        <w:rPr>
          <w:rFonts w:ascii="Times New Roman" w:hAnsi="Times New Roman"/>
          <w:sz w:val="28"/>
        </w:rPr>
        <w:t xml:space="preserve">- приспособление для инвалидов входных групп, лестниц, пандусных съездов, путей движения внутри зданий, зон оказания услуг на прилегающей территории; </w:t>
      </w:r>
      <w:bookmarkStart w:id="34" w:name="l233"/>
      <w:bookmarkEnd w:id="34"/>
      <w:r>
        <w:rPr>
          <w:rFonts w:ascii="Times New Roman" w:hAnsi="Times New Roman"/>
          <w:sz w:val="28"/>
        </w:rPr>
        <w:t xml:space="preserve"> </w:t>
      </w:r>
    </w:p>
    <w:p w14:paraId="8C000000">
      <w:pPr>
        <w:spacing w:line="240" w:lineRule="auto"/>
        <w:ind/>
        <w:jc w:val="both"/>
      </w:pPr>
      <w:r>
        <w:rPr>
          <w:rFonts w:ascii="Times New Roman" w:hAnsi="Times New Roman"/>
          <w:sz w:val="28"/>
        </w:rPr>
        <w:t>   </w:t>
      </w:r>
      <w:r>
        <w:rPr>
          <w:rFonts w:ascii="Times New Roman" w:hAnsi="Times New Roman"/>
          <w:sz w:val="28"/>
        </w:rPr>
        <w:t xml:space="preserve"> </w:t>
      </w:r>
      <w:r>
        <w:rPr>
          <w:rFonts w:ascii="Times New Roman" w:hAnsi="Times New Roman"/>
          <w:sz w:val="28"/>
        </w:rPr>
        <w:t xml:space="preserve">- организация доступной </w:t>
      </w:r>
      <w:bookmarkStart w:id="35" w:name="l242"/>
      <w:bookmarkEnd w:id="35"/>
      <w:r>
        <w:rPr>
          <w:rFonts w:ascii="Times New Roman" w:hAnsi="Times New Roman"/>
          <w:sz w:val="28"/>
        </w:rPr>
        <w:t xml:space="preserve">среды для инвалидов и других маломобильных групп населения в учреждениях культуры; </w:t>
      </w:r>
      <w:bookmarkStart w:id="36" w:name="h1185"/>
      <w:bookmarkEnd w:id="36"/>
    </w:p>
    <w:p w14:paraId="8D000000">
      <w:pPr>
        <w:spacing w:line="240" w:lineRule="auto"/>
        <w:ind/>
        <w:jc w:val="both"/>
      </w:pPr>
      <w:r>
        <w:rPr>
          <w:rFonts w:ascii="Times New Roman" w:hAnsi="Times New Roman"/>
          <w:sz w:val="28"/>
        </w:rPr>
        <w:t xml:space="preserve">3. Устранение социальной разобщенности инвалидов и граждан, не являющихся инвалидами. </w:t>
      </w:r>
      <w:bookmarkStart w:id="37" w:name="l252"/>
      <w:bookmarkEnd w:id="37"/>
    </w:p>
    <w:p w14:paraId="8E000000">
      <w:pPr>
        <w:spacing w:line="240" w:lineRule="auto"/>
        <w:ind/>
        <w:jc w:val="both"/>
      </w:pPr>
      <w:r>
        <w:rPr>
          <w:rFonts w:ascii="Times New Roman" w:hAnsi="Times New Roman"/>
          <w:sz w:val="28"/>
        </w:rPr>
        <w:t>   </w:t>
      </w:r>
      <w:r>
        <w:rPr>
          <w:rFonts w:ascii="Times New Roman" w:hAnsi="Times New Roman"/>
          <w:sz w:val="28"/>
        </w:rPr>
        <w:tab/>
      </w:r>
      <w:r>
        <w:rPr>
          <w:rFonts w:ascii="Times New Roman" w:hAnsi="Times New Roman"/>
          <w:sz w:val="28"/>
        </w:rPr>
        <w:t xml:space="preserve">Разобщенность инвалидов и граждан, не являющихся инвалидами, не позволит в полной мере создать условия для обеспечения равноправного участия инвалидов во всех сферах жизни общества. Для решения этой задачи предусматривается реализация следующих </w:t>
      </w:r>
      <w:bookmarkStart w:id="38" w:name="l253"/>
      <w:bookmarkEnd w:id="38"/>
      <w:r>
        <w:rPr>
          <w:rFonts w:ascii="Times New Roman" w:hAnsi="Times New Roman"/>
          <w:sz w:val="28"/>
        </w:rPr>
        <w:t xml:space="preserve">мероприятий Программы: </w:t>
      </w:r>
    </w:p>
    <w:p w14:paraId="8F000000">
      <w:pPr>
        <w:spacing w:line="240" w:lineRule="auto"/>
        <w:ind/>
        <w:jc w:val="both"/>
      </w:pPr>
      <w:r>
        <w:rPr>
          <w:rFonts w:ascii="Times New Roman" w:hAnsi="Times New Roman"/>
          <w:sz w:val="28"/>
        </w:rPr>
        <w:t>     </w:t>
      </w:r>
      <w:r>
        <w:rPr>
          <w:rFonts w:ascii="Times New Roman" w:hAnsi="Times New Roman"/>
          <w:sz w:val="28"/>
        </w:rPr>
        <w:t xml:space="preserve">- организация и проведение общественно-просветительских кампаний по распространению идей, принципов и средств формирования доступной среды для инвалидов и других маломобильных групп </w:t>
      </w:r>
      <w:bookmarkStart w:id="39" w:name="l255"/>
      <w:bookmarkEnd w:id="39"/>
      <w:r>
        <w:rPr>
          <w:rFonts w:ascii="Times New Roman" w:hAnsi="Times New Roman"/>
          <w:sz w:val="28"/>
        </w:rPr>
        <w:t>населения. </w:t>
      </w:r>
    </w:p>
    <w:p w14:paraId="90000000">
      <w:pPr>
        <w:spacing w:line="240" w:lineRule="auto"/>
        <w:ind w:firstLine="0" w:left="-15" w:right="0"/>
        <w:jc w:val="center"/>
      </w:pPr>
    </w:p>
    <w:p w14:paraId="91000000">
      <w:pPr>
        <w:spacing w:line="240" w:lineRule="auto"/>
        <w:ind w:firstLine="0" w:left="-15" w:right="0"/>
        <w:jc w:val="center"/>
      </w:pPr>
      <w:bookmarkStart w:id="40" w:name="h1188"/>
      <w:bookmarkStart w:id="41" w:name="h1189"/>
      <w:bookmarkStart w:id="42" w:name="h1186"/>
      <w:bookmarkStart w:id="43" w:name="h1187"/>
    </w:p>
    <w:p w14:paraId="92000000">
      <w:pPr>
        <w:spacing w:line="240" w:lineRule="auto"/>
        <w:ind w:firstLine="0" w:left="-15" w:right="0"/>
        <w:jc w:val="center"/>
      </w:pPr>
      <w:r>
        <w:rPr>
          <w:b w:val="1"/>
          <w:sz w:val="28"/>
        </w:rPr>
        <w:t>I</w:t>
      </w:r>
      <w:bookmarkEnd w:id="40"/>
      <w:bookmarkEnd w:id="41"/>
      <w:bookmarkEnd w:id="42"/>
      <w:bookmarkEnd w:id="43"/>
      <w:r>
        <w:rPr>
          <w:b w:val="1"/>
          <w:sz w:val="28"/>
        </w:rPr>
        <w:t>V</w:t>
      </w:r>
      <w:r>
        <w:rPr>
          <w:b w:val="1"/>
          <w:sz w:val="28"/>
        </w:rPr>
        <w:t xml:space="preserve">. </w:t>
      </w:r>
      <w:r>
        <w:rPr>
          <w:rFonts w:ascii="Times New Roman" w:hAnsi="Times New Roman"/>
          <w:b w:val="1"/>
          <w:sz w:val="28"/>
        </w:rPr>
        <w:t>Информация по ресурсному обеспечению Программы.</w:t>
      </w:r>
      <w:bookmarkStart w:id="44" w:name="h1190"/>
      <w:bookmarkEnd w:id="44"/>
    </w:p>
    <w:p w14:paraId="93000000">
      <w:pPr>
        <w:tabs>
          <w:tab w:leader="none" w:pos="426" w:val="left"/>
        </w:tabs>
        <w:spacing w:after="0" w:before="0" w:line="240" w:lineRule="auto"/>
        <w:ind w:firstLine="0" w:left="0" w:right="5"/>
        <w:jc w:val="both"/>
      </w:pPr>
      <w:r>
        <w:rPr>
          <w:rFonts w:ascii="Times New Roman" w:hAnsi="Times New Roman"/>
          <w:sz w:val="24"/>
        </w:rPr>
        <w:tab/>
      </w:r>
      <w:r>
        <w:rPr>
          <w:rFonts w:ascii="Times New Roman" w:hAnsi="Times New Roman"/>
          <w:sz w:val="28"/>
        </w:rPr>
        <w:t xml:space="preserve">Достижение целей и задач Программы осуществляется путем реализации системы программных мероприятий. </w:t>
      </w:r>
    </w:p>
    <w:p w14:paraId="94000000">
      <w:pPr>
        <w:tabs>
          <w:tab w:leader="none" w:pos="426" w:val="left"/>
        </w:tabs>
        <w:spacing w:after="0" w:before="0" w:line="240" w:lineRule="auto"/>
        <w:ind w:firstLine="0" w:left="0" w:right="5"/>
        <w:jc w:val="both"/>
      </w:pPr>
      <w:r>
        <w:rPr>
          <w:rFonts w:ascii="Times New Roman" w:hAnsi="Times New Roman"/>
          <w:sz w:val="28"/>
        </w:rPr>
        <w:t xml:space="preserve">     </w:t>
      </w:r>
      <w:r>
        <w:rPr>
          <w:rFonts w:ascii="Times New Roman" w:hAnsi="Times New Roman"/>
          <w:sz w:val="28"/>
        </w:rPr>
        <w:t>Расчёт необходимых финансовых ресурсов на реализацию мероприятий Подпрограммы:</w:t>
      </w:r>
    </w:p>
    <w:p w14:paraId="95000000">
      <w:pPr>
        <w:tabs>
          <w:tab w:leader="none" w:pos="426" w:val="left"/>
        </w:tabs>
        <w:spacing w:after="0" w:before="0" w:line="240" w:lineRule="auto"/>
        <w:ind w:firstLine="0" w:left="0" w:right="5"/>
        <w:jc w:val="both"/>
      </w:pPr>
      <w:r>
        <w:rPr>
          <w:rFonts w:ascii="Times New Roman" w:hAnsi="Times New Roman"/>
          <w:sz w:val="28"/>
        </w:rPr>
        <w:tab/>
      </w:r>
      <w:r>
        <w:rPr>
          <w:rFonts w:ascii="Times New Roman" w:hAnsi="Times New Roman"/>
          <w:sz w:val="28"/>
        </w:rPr>
        <w:t>1. Проведение физкультурно-оздоровительных мероприятий с инвалидами и маломобильными группами населения, развитие спортивной реабилитации инвалидов;</w:t>
      </w:r>
    </w:p>
    <w:p w14:paraId="96000000">
      <w:pPr>
        <w:tabs>
          <w:tab w:leader="none" w:pos="426" w:val="left"/>
        </w:tabs>
        <w:spacing w:after="0" w:before="0" w:line="240" w:lineRule="auto"/>
        <w:ind w:firstLine="0" w:left="0" w:right="5"/>
        <w:jc w:val="both"/>
      </w:pPr>
      <w:r>
        <w:rPr>
          <w:rFonts w:ascii="Times New Roman" w:hAnsi="Times New Roman"/>
          <w:sz w:val="28"/>
        </w:rPr>
        <w:tab/>
      </w:r>
      <w:r>
        <w:rPr>
          <w:rFonts w:ascii="Times New Roman" w:hAnsi="Times New Roman"/>
          <w:sz w:val="28"/>
        </w:rPr>
        <w:t>2. Создание материально-технической базы для занятий физической культурой и спортом – расчёт будет производиться из количества спортивного инвентаря и оборудования умноженного на среднюю стоимость 1 единицы спортивного инвентаря.</w:t>
      </w:r>
    </w:p>
    <w:p w14:paraId="97000000">
      <w:pPr>
        <w:tabs>
          <w:tab w:leader="none" w:pos="426" w:val="left"/>
        </w:tabs>
        <w:spacing w:after="0" w:before="0" w:line="240" w:lineRule="auto"/>
        <w:ind w:firstLine="0" w:left="0" w:right="5"/>
        <w:jc w:val="both"/>
        <w:rPr>
          <w:rFonts w:ascii="Times New Roman" w:hAnsi="Times New Roman"/>
          <w:sz w:val="28"/>
        </w:rPr>
      </w:pPr>
    </w:p>
    <w:p w14:paraId="98000000">
      <w:pPr>
        <w:spacing w:after="0" w:before="0" w:line="240" w:lineRule="auto"/>
        <w:ind w:firstLine="708" w:left="0" w:right="0"/>
        <w:jc w:val="both"/>
      </w:pPr>
      <w:r>
        <w:rPr>
          <w:rFonts w:ascii="Times New Roman" w:hAnsi="Times New Roman"/>
          <w:sz w:val="28"/>
        </w:rPr>
        <w:t>Система программных мероприятий с разбивкой по годам, источникам и направлениям финансирования приведена в приложении к Программе.</w:t>
      </w:r>
    </w:p>
    <w:p w14:paraId="99000000">
      <w:pPr>
        <w:spacing w:after="0" w:before="0" w:line="240" w:lineRule="auto"/>
        <w:ind w:firstLine="708" w:left="0" w:right="0"/>
        <w:jc w:val="both"/>
      </w:pPr>
      <w:r>
        <w:rPr>
          <w:rFonts w:ascii="Times New Roman" w:hAnsi="Times New Roman"/>
          <w:sz w:val="28"/>
        </w:rPr>
        <w:t>На реализацию Программы направляются средства местного бюджета в сумме    350,0 тыс. рублей, в том числе по годам:</w:t>
      </w:r>
    </w:p>
    <w:p w14:paraId="9A000000">
      <w:pPr>
        <w:pStyle w:val="Style_5"/>
        <w:widowControl w:val="1"/>
        <w:spacing w:line="240" w:lineRule="auto"/>
        <w:ind/>
        <w:jc w:val="both"/>
      </w:pPr>
      <w:r>
        <w:rPr>
          <w:rFonts w:ascii="Times New Roman" w:hAnsi="Times New Roman"/>
          <w:sz w:val="28"/>
        </w:rPr>
        <w:t xml:space="preserve">2019 год – 0 рублей, </w:t>
      </w:r>
    </w:p>
    <w:p w14:paraId="9B000000">
      <w:pPr>
        <w:pStyle w:val="Style_5"/>
        <w:widowControl w:val="1"/>
        <w:spacing w:line="240" w:lineRule="auto"/>
        <w:ind/>
        <w:jc w:val="both"/>
      </w:pPr>
      <w:r>
        <w:rPr>
          <w:rFonts w:ascii="Times New Roman" w:hAnsi="Times New Roman"/>
          <w:sz w:val="28"/>
        </w:rPr>
        <w:t xml:space="preserve">2020 год - </w:t>
      </w:r>
      <w:r>
        <w:rPr>
          <w:rFonts w:ascii="Times New Roman" w:hAnsi="Times New Roman"/>
          <w:sz w:val="28"/>
        </w:rPr>
        <w:t xml:space="preserve">0 рублей </w:t>
      </w:r>
    </w:p>
    <w:p w14:paraId="9C000000">
      <w:pPr>
        <w:pStyle w:val="Style_5"/>
        <w:widowControl w:val="1"/>
        <w:spacing w:line="240" w:lineRule="auto"/>
        <w:ind/>
        <w:jc w:val="both"/>
      </w:pPr>
      <w:r>
        <w:rPr>
          <w:rFonts w:ascii="Times New Roman" w:hAnsi="Times New Roman"/>
          <w:sz w:val="28"/>
        </w:rPr>
        <w:t>2021 год– 0 рублей.</w:t>
      </w:r>
    </w:p>
    <w:p w14:paraId="9D000000">
      <w:pPr>
        <w:pStyle w:val="Style_5"/>
        <w:widowControl w:val="1"/>
        <w:spacing w:line="240" w:lineRule="auto"/>
        <w:ind/>
        <w:jc w:val="both"/>
      </w:pPr>
      <w:r>
        <w:rPr>
          <w:rFonts w:ascii="Times New Roman" w:hAnsi="Times New Roman"/>
          <w:sz w:val="28"/>
        </w:rPr>
        <w:t>2022 год-  0 рублей.</w:t>
      </w:r>
    </w:p>
    <w:p w14:paraId="9E000000">
      <w:pPr>
        <w:pStyle w:val="Style_5"/>
        <w:widowControl w:val="1"/>
        <w:spacing w:line="240" w:lineRule="auto"/>
        <w:ind/>
        <w:jc w:val="both"/>
      </w:pPr>
      <w:r>
        <w:rPr>
          <w:rFonts w:ascii="Times New Roman" w:hAnsi="Times New Roman"/>
          <w:sz w:val="28"/>
        </w:rPr>
        <w:t>2023 год-  0 рублей.</w:t>
      </w:r>
    </w:p>
    <w:p w14:paraId="9F000000">
      <w:pPr>
        <w:pStyle w:val="Style_5"/>
        <w:widowControl w:val="1"/>
        <w:spacing w:line="240" w:lineRule="auto"/>
        <w:ind/>
        <w:jc w:val="both"/>
      </w:pPr>
      <w:r>
        <w:rPr>
          <w:rFonts w:ascii="Times New Roman" w:hAnsi="Times New Roman"/>
          <w:sz w:val="28"/>
        </w:rPr>
        <w:t>2024 год- 50,0тыс.рублей.</w:t>
      </w:r>
    </w:p>
    <w:p w14:paraId="A0000000">
      <w:pPr>
        <w:pStyle w:val="Style_5"/>
        <w:widowControl w:val="1"/>
        <w:spacing w:line="240" w:lineRule="auto"/>
        <w:ind/>
        <w:jc w:val="both"/>
      </w:pPr>
      <w:r>
        <w:rPr>
          <w:rFonts w:ascii="Times New Roman" w:hAnsi="Times New Roman"/>
          <w:sz w:val="28"/>
        </w:rPr>
        <w:t>2025 год- 50,0тыс.рублей.</w:t>
      </w:r>
    </w:p>
    <w:p w14:paraId="A1000000">
      <w:pPr>
        <w:pStyle w:val="Style_5"/>
        <w:widowControl w:val="1"/>
        <w:spacing w:line="240" w:lineRule="auto"/>
        <w:ind/>
        <w:jc w:val="both"/>
      </w:pPr>
      <w:r>
        <w:rPr>
          <w:rFonts w:ascii="Times New Roman" w:hAnsi="Times New Roman"/>
          <w:sz w:val="28"/>
        </w:rPr>
        <w:t>2026 год- 50,0тыс.рублей.</w:t>
      </w:r>
    </w:p>
    <w:p w14:paraId="A2000000">
      <w:pPr>
        <w:pStyle w:val="Style_5"/>
        <w:widowControl w:val="1"/>
        <w:spacing w:line="240" w:lineRule="auto"/>
        <w:ind/>
        <w:jc w:val="both"/>
      </w:pPr>
      <w:r>
        <w:rPr>
          <w:rFonts w:ascii="Times New Roman" w:hAnsi="Times New Roman"/>
          <w:sz w:val="28"/>
        </w:rPr>
        <w:t>2027 год- 50,0тыс.рублей.</w:t>
      </w:r>
    </w:p>
    <w:p w14:paraId="A3000000">
      <w:pPr>
        <w:pStyle w:val="Style_5"/>
        <w:widowControl w:val="1"/>
        <w:spacing w:line="240" w:lineRule="auto"/>
        <w:ind/>
        <w:jc w:val="both"/>
      </w:pPr>
      <w:r>
        <w:rPr>
          <w:rFonts w:ascii="Times New Roman" w:hAnsi="Times New Roman"/>
          <w:sz w:val="28"/>
        </w:rPr>
        <w:t>2028 год- 50,0тыс.рублей.</w:t>
      </w:r>
    </w:p>
    <w:p w14:paraId="A4000000">
      <w:pPr>
        <w:pStyle w:val="Style_5"/>
        <w:widowControl w:val="1"/>
        <w:spacing w:line="240" w:lineRule="auto"/>
        <w:ind/>
        <w:jc w:val="both"/>
      </w:pPr>
      <w:r>
        <w:rPr>
          <w:rFonts w:ascii="Times New Roman" w:hAnsi="Times New Roman"/>
          <w:sz w:val="28"/>
        </w:rPr>
        <w:t>2029 год- 50,0тыс.рублей.</w:t>
      </w:r>
    </w:p>
    <w:p w14:paraId="A5000000">
      <w:pPr>
        <w:spacing w:after="0" w:before="0" w:line="240" w:lineRule="auto"/>
        <w:ind/>
        <w:jc w:val="both"/>
      </w:pPr>
      <w:r>
        <w:rPr>
          <w:rFonts w:ascii="Times New Roman" w:hAnsi="Times New Roman"/>
          <w:sz w:val="28"/>
        </w:rPr>
        <w:t>2030 год- 50,0тыс.рублей.</w:t>
      </w:r>
      <w:r>
        <w:rPr>
          <w:rFonts w:ascii="Times New Roman" w:hAnsi="Times New Roman"/>
          <w:color w:val="000000"/>
          <w:sz w:val="28"/>
        </w:rPr>
        <w:t xml:space="preserve"> В ходе реализации Программы мероприятия и объемы их финансирования подлежат корректировке с учетом возможностей местного бюджета.</w:t>
      </w:r>
    </w:p>
    <w:p w14:paraId="A6000000">
      <w:pPr>
        <w:pStyle w:val="Style_1"/>
        <w:spacing w:line="240" w:lineRule="auto"/>
        <w:ind/>
        <w:rPr>
          <w:color w:val="000000"/>
          <w:sz w:val="28"/>
        </w:rPr>
      </w:pPr>
    </w:p>
    <w:p w14:paraId="A7000000">
      <w:pPr>
        <w:pStyle w:val="Style_1"/>
        <w:spacing w:line="240" w:lineRule="auto"/>
        <w:ind/>
        <w:rPr>
          <w:color w:val="000000"/>
          <w:sz w:val="28"/>
        </w:rPr>
      </w:pPr>
    </w:p>
    <w:p w14:paraId="A8000000">
      <w:pPr>
        <w:pStyle w:val="Style_1"/>
        <w:spacing w:line="240" w:lineRule="auto"/>
        <w:ind/>
        <w:rPr>
          <w:color w:val="000000"/>
          <w:sz w:val="28"/>
        </w:rPr>
      </w:pPr>
    </w:p>
    <w:p w14:paraId="A9000000">
      <w:pPr>
        <w:pStyle w:val="Style_1"/>
        <w:spacing w:line="240" w:lineRule="auto"/>
        <w:ind/>
        <w:rPr>
          <w:color w:val="000000"/>
          <w:sz w:val="28"/>
        </w:rPr>
      </w:pPr>
    </w:p>
    <w:p w14:paraId="AA000000">
      <w:pPr>
        <w:pStyle w:val="Style_1"/>
        <w:spacing w:line="240" w:lineRule="auto"/>
        <w:ind/>
      </w:pPr>
      <w:r>
        <w:t>Главный специалист                                                       Галенко А.Э.</w:t>
      </w:r>
    </w:p>
    <w:p w14:paraId="AB000000">
      <w:pPr>
        <w:pStyle w:val="Style_1"/>
        <w:spacing w:line="240" w:lineRule="auto"/>
        <w:ind/>
      </w:pPr>
    </w:p>
    <w:p w14:paraId="AC000000">
      <w:pPr>
        <w:sectPr>
          <w:pgSz w:h="16838" w:orient="portrait" w:w="11906"/>
          <w:pgMar w:bottom="33" w:footer="708" w:header="708" w:left="1710" w:right="611" w:top="645"/>
          <w:pgNumType w:fmt="decimal"/>
        </w:sectPr>
      </w:pPr>
    </w:p>
    <w:p w14:paraId="AD000000">
      <w:pPr>
        <w:pStyle w:val="Style_1"/>
        <w:spacing w:line="240" w:lineRule="auto"/>
        <w:ind/>
      </w:pPr>
    </w:p>
    <w:p w14:paraId="AE000000">
      <w:pPr>
        <w:pStyle w:val="Style_1"/>
        <w:spacing w:line="240" w:lineRule="auto"/>
        <w:ind/>
        <w:jc w:val="right"/>
      </w:pPr>
      <w:r>
        <w:t xml:space="preserve">Приложение </w:t>
      </w:r>
    </w:p>
    <w:p w14:paraId="AF000000">
      <w:pPr>
        <w:pStyle w:val="Style_1"/>
        <w:spacing w:line="240" w:lineRule="auto"/>
        <w:ind w:firstLine="0" w:left="0" w:right="-30"/>
        <w:jc w:val="right"/>
      </w:pPr>
      <w:r>
        <w:t xml:space="preserve">к муниципальной  программе </w:t>
      </w:r>
    </w:p>
    <w:p w14:paraId="B0000000">
      <w:pPr>
        <w:pStyle w:val="Style_1"/>
        <w:spacing w:line="240" w:lineRule="auto"/>
        <w:ind/>
        <w:jc w:val="right"/>
      </w:pPr>
      <w:r>
        <w:t>Багаевского сельского поселения</w:t>
      </w:r>
    </w:p>
    <w:p w14:paraId="B1000000">
      <w:pPr>
        <w:pStyle w:val="Style_1"/>
        <w:spacing w:line="240" w:lineRule="auto"/>
        <w:ind/>
        <w:jc w:val="right"/>
      </w:pPr>
      <w:r>
        <w:t>«Доступная среда»</w:t>
      </w:r>
    </w:p>
    <w:p w14:paraId="B2000000">
      <w:pPr>
        <w:spacing w:line="240" w:lineRule="auto"/>
        <w:ind/>
        <w:jc w:val="both"/>
        <w:rPr>
          <w:rFonts w:ascii="Times New Roman" w:hAnsi="Times New Roman"/>
          <w:sz w:val="28"/>
        </w:rPr>
      </w:pPr>
    </w:p>
    <w:tbl>
      <w:tblPr>
        <w:tblStyle w:val="Style_2"/>
        <w:tblInd w:type="dxa" w:w="-983"/>
        <w:tblLayout w:type="fixed"/>
        <w:tblCellMar>
          <w:top w:type="dxa" w:w="0"/>
          <w:left w:type="dxa" w:w="0"/>
          <w:bottom w:type="dxa" w:w="0"/>
          <w:right w:type="dxa" w:w="0"/>
        </w:tblCellMar>
      </w:tblPr>
      <w:tblGrid>
        <w:gridCol w:w="426"/>
        <w:gridCol w:w="1617"/>
        <w:gridCol w:w="1184"/>
        <w:gridCol w:w="720"/>
        <w:gridCol w:w="874"/>
        <w:gridCol w:w="708"/>
        <w:gridCol w:w="709"/>
        <w:gridCol w:w="709"/>
        <w:gridCol w:w="709"/>
        <w:gridCol w:w="708"/>
        <w:gridCol w:w="851"/>
        <w:gridCol w:w="850"/>
        <w:gridCol w:w="851"/>
        <w:gridCol w:w="850"/>
        <w:gridCol w:w="851"/>
        <w:gridCol w:w="709"/>
        <w:gridCol w:w="850"/>
        <w:gridCol w:w="1594"/>
        <w:gridCol w:w="35"/>
        <w:gridCol w:w="20"/>
      </w:tblGrid>
      <w:tr>
        <w:tc>
          <w:tcPr>
            <w:tcW w:type="dxa" w:w="426"/>
            <w:vMerge w:val="restart"/>
            <w:tcBorders>
              <w:top w:color="000000" w:sz="2" w:val="single"/>
              <w:left w:color="000000" w:sz="2" w:val="single"/>
              <w:bottom w:color="000000" w:sz="2" w:val="single"/>
            </w:tcBorders>
            <w:shd w:fill="auto" w:val="clear"/>
            <w:tcMar>
              <w:top w:type="dxa" w:w="55"/>
              <w:left w:type="dxa" w:w="55"/>
              <w:bottom w:type="dxa" w:w="55"/>
              <w:right w:type="dxa" w:w="55"/>
            </w:tcMar>
          </w:tcPr>
          <w:p w14:paraId="B3000000">
            <w:pPr>
              <w:pStyle w:val="Style_1"/>
              <w:spacing w:line="240" w:lineRule="auto"/>
              <w:ind/>
            </w:pPr>
            <w:r>
              <w:rPr>
                <w:sz w:val="24"/>
              </w:rPr>
              <w:t xml:space="preserve">№ </w:t>
            </w:r>
            <w:r>
              <w:rPr>
                <w:sz w:val="24"/>
              </w:rPr>
              <w:t>п/п</w:t>
            </w:r>
          </w:p>
        </w:tc>
        <w:tc>
          <w:tcPr>
            <w:tcW w:type="dxa" w:w="1617"/>
            <w:vMerge w:val="restart"/>
            <w:tcBorders>
              <w:top w:color="000000" w:sz="2" w:val="single"/>
              <w:left w:color="000000" w:sz="2" w:val="single"/>
              <w:bottom w:color="000000" w:sz="2" w:val="single"/>
            </w:tcBorders>
            <w:shd w:fill="auto" w:val="clear"/>
            <w:tcMar>
              <w:top w:type="dxa" w:w="55"/>
              <w:left w:type="dxa" w:w="55"/>
              <w:bottom w:type="dxa" w:w="55"/>
              <w:right w:type="dxa" w:w="55"/>
            </w:tcMar>
          </w:tcPr>
          <w:p w14:paraId="B4000000">
            <w:pPr>
              <w:pStyle w:val="Style_1"/>
              <w:spacing w:line="240" w:lineRule="auto"/>
              <w:ind/>
            </w:pPr>
            <w:r>
              <w:rPr>
                <w:sz w:val="24"/>
              </w:rPr>
              <w:t>Мероприятия</w:t>
            </w:r>
          </w:p>
        </w:tc>
        <w:tc>
          <w:tcPr>
            <w:tcW w:type="dxa" w:w="1184"/>
            <w:vMerge w:val="restart"/>
            <w:tcBorders>
              <w:top w:color="000000" w:sz="2" w:val="single"/>
              <w:left w:color="000000" w:sz="2" w:val="single"/>
              <w:bottom w:color="000000" w:sz="2" w:val="single"/>
            </w:tcBorders>
            <w:shd w:fill="auto" w:val="clear"/>
            <w:tcMar>
              <w:top w:type="dxa" w:w="55"/>
              <w:left w:type="dxa" w:w="55"/>
              <w:bottom w:type="dxa" w:w="55"/>
              <w:right w:type="dxa" w:w="55"/>
            </w:tcMar>
          </w:tcPr>
          <w:p w14:paraId="B5000000">
            <w:pPr>
              <w:pStyle w:val="Style_1"/>
              <w:spacing w:line="240" w:lineRule="auto"/>
              <w:ind/>
            </w:pPr>
            <w:r>
              <w:rPr>
                <w:sz w:val="24"/>
              </w:rPr>
              <w:t>Исполни</w:t>
            </w:r>
            <w:r>
              <w:rPr>
                <w:sz w:val="24"/>
              </w:rPr>
              <w:t>-</w:t>
            </w:r>
            <w:r>
              <w:rPr>
                <w:sz w:val="24"/>
              </w:rPr>
              <w:t>тели</w:t>
            </w:r>
          </w:p>
        </w:tc>
        <w:tc>
          <w:tcPr>
            <w:tcW w:type="dxa" w:w="720"/>
            <w:vMerge w:val="restart"/>
            <w:tcBorders>
              <w:top w:color="000000" w:sz="2" w:val="single"/>
              <w:left w:color="000000" w:sz="2" w:val="single"/>
              <w:bottom w:color="000000" w:sz="2" w:val="single"/>
            </w:tcBorders>
            <w:shd w:fill="auto" w:val="clear"/>
            <w:tcMar>
              <w:top w:type="dxa" w:w="55"/>
              <w:left w:type="dxa" w:w="55"/>
              <w:bottom w:type="dxa" w:w="55"/>
              <w:right w:type="dxa" w:w="55"/>
            </w:tcMar>
          </w:tcPr>
          <w:p w14:paraId="B6000000">
            <w:pPr>
              <w:pStyle w:val="Style_1"/>
              <w:spacing w:line="240" w:lineRule="auto"/>
              <w:ind/>
            </w:pPr>
            <w:r>
              <w:rPr>
                <w:sz w:val="24"/>
              </w:rPr>
              <w:t>Пери</w:t>
            </w:r>
            <w:r>
              <w:rPr>
                <w:sz w:val="24"/>
              </w:rPr>
              <w:t>-</w:t>
            </w:r>
            <w:r>
              <w:rPr>
                <w:sz w:val="24"/>
              </w:rPr>
              <w:t>од</w:t>
            </w:r>
          </w:p>
        </w:tc>
        <w:tc>
          <w:tcPr>
            <w:tcW w:type="dxa" w:w="10229"/>
            <w:gridSpan w:val="13"/>
            <w:tcBorders>
              <w:top w:color="000000" w:sz="2" w:val="single"/>
              <w:left w:color="000000" w:sz="2" w:val="single"/>
              <w:bottom w:color="000000" w:sz="2" w:val="single"/>
            </w:tcBorders>
            <w:shd w:fill="auto" w:val="clear"/>
            <w:tcMar>
              <w:top w:type="dxa" w:w="55"/>
              <w:left w:type="dxa" w:w="55"/>
              <w:bottom w:type="dxa" w:w="55"/>
              <w:right w:type="dxa" w:w="55"/>
            </w:tcMar>
          </w:tcPr>
          <w:p w14:paraId="B7000000">
            <w:pPr>
              <w:pStyle w:val="Style_1"/>
              <w:spacing w:line="240" w:lineRule="auto"/>
              <w:ind/>
              <w:jc w:val="center"/>
            </w:pPr>
            <w:r>
              <w:rPr>
                <w:sz w:val="24"/>
              </w:rPr>
              <w:t>Стоимость (тыс. руб.)</w:t>
            </w:r>
          </w:p>
        </w:tc>
        <w:tc>
          <w:tcPr>
            <w:tcW w:type="dxa" w:w="1594"/>
            <w:vMerge w:val="restart"/>
            <w:tcBorders>
              <w:top w:color="000000" w:sz="2" w:val="single"/>
              <w:left w:color="000000" w:sz="2" w:val="single"/>
              <w:bottom w:color="000000" w:sz="2" w:val="single"/>
              <w:right w:color="000000" w:sz="2" w:val="single"/>
            </w:tcBorders>
            <w:shd w:fill="auto" w:val="clear"/>
            <w:tcMar>
              <w:top w:type="dxa" w:w="55"/>
              <w:left w:type="dxa" w:w="55"/>
              <w:bottom w:type="dxa" w:w="55"/>
              <w:right w:type="dxa" w:w="55"/>
            </w:tcMar>
          </w:tcPr>
          <w:p w14:paraId="B8000000">
            <w:pPr>
              <w:pStyle w:val="Style_1"/>
              <w:spacing w:line="240" w:lineRule="auto"/>
              <w:ind/>
            </w:pPr>
            <w:r>
              <w:rPr>
                <w:sz w:val="24"/>
              </w:rPr>
              <w:t>Источники финансирова</w:t>
            </w:r>
            <w:r>
              <w:rPr>
                <w:sz w:val="24"/>
              </w:rPr>
              <w:t>-</w:t>
            </w:r>
            <w:r>
              <w:rPr>
                <w:sz w:val="24"/>
              </w:rPr>
              <w:t>ния (прогноз)</w:t>
            </w:r>
          </w:p>
        </w:tc>
        <w:tc>
          <w:tcPr>
            <w:tcW w:type="dxa" w:w="35"/>
            <w:shd w:fill="auto" w:val="clear"/>
            <w:tcMar>
              <w:top w:type="dxa" w:w="0"/>
              <w:left w:type="dxa" w:w="0"/>
              <w:bottom w:type="dxa" w:w="0"/>
              <w:right w:type="dxa" w:w="0"/>
            </w:tcMar>
          </w:tcPr>
          <w:p w14:paraId="B9000000">
            <w:pPr>
              <w:spacing w:after="200" w:before="0" w:line="240" w:lineRule="auto"/>
              <w:ind/>
              <w:rPr>
                <w:rFonts w:ascii="Times New Roman" w:hAnsi="Times New Roman"/>
                <w:sz w:val="24"/>
              </w:rPr>
            </w:pPr>
          </w:p>
        </w:tc>
        <w:tc>
          <w:tcPr>
            <w:tcW w:type="dxa" w:w="20"/>
            <w:tcMar>
              <w:top w:type="dxa" w:w="0"/>
              <w:left w:type="dxa" w:w="0"/>
              <w:bottom w:type="dxa" w:w="0"/>
              <w:right w:type="dxa" w:w="0"/>
            </w:tcMar>
          </w:tcPr>
          <w:p w14:paraId="BA000000"/>
        </w:tc>
      </w:tr>
      <w:tr>
        <w:tc>
          <w:tcPr>
            <w:tcW w:type="dxa" w:w="426"/>
            <w:gridSpan w:val="1"/>
            <w:vMerge w:val="continue"/>
            <w:tcBorders>
              <w:top w:color="000000" w:sz="2" w:val="single"/>
              <w:left w:color="000000" w:sz="2" w:val="single"/>
              <w:bottom w:color="000000" w:sz="2" w:val="single"/>
            </w:tcBorders>
            <w:shd w:fill="auto" w:val="clear"/>
            <w:tcMar>
              <w:top w:type="dxa" w:w="55"/>
              <w:left w:type="dxa" w:w="55"/>
              <w:bottom w:type="dxa" w:w="55"/>
              <w:right w:type="dxa" w:w="55"/>
            </w:tcMar>
          </w:tcPr>
          <w:p/>
        </w:tc>
        <w:tc>
          <w:tcPr>
            <w:tcW w:type="dxa" w:w="1617"/>
            <w:gridSpan w:val="1"/>
            <w:vMerge w:val="continue"/>
            <w:tcBorders>
              <w:top w:color="000000" w:sz="2" w:val="single"/>
              <w:left w:color="000000" w:sz="2" w:val="single"/>
              <w:bottom w:color="000000" w:sz="2" w:val="single"/>
            </w:tcBorders>
            <w:shd w:fill="auto" w:val="clear"/>
            <w:tcMar>
              <w:top w:type="dxa" w:w="55"/>
              <w:left w:type="dxa" w:w="55"/>
              <w:bottom w:type="dxa" w:w="55"/>
              <w:right w:type="dxa" w:w="55"/>
            </w:tcMar>
          </w:tcPr>
          <w:p/>
        </w:tc>
        <w:tc>
          <w:tcPr>
            <w:tcW w:type="dxa" w:w="1184"/>
            <w:gridSpan w:val="1"/>
            <w:vMerge w:val="continue"/>
            <w:tcBorders>
              <w:top w:color="000000" w:sz="2" w:val="single"/>
              <w:left w:color="000000" w:sz="2" w:val="single"/>
              <w:bottom w:color="000000" w:sz="2" w:val="single"/>
            </w:tcBorders>
            <w:shd w:fill="auto" w:val="clear"/>
            <w:tcMar>
              <w:top w:type="dxa" w:w="55"/>
              <w:left w:type="dxa" w:w="55"/>
              <w:bottom w:type="dxa" w:w="55"/>
              <w:right w:type="dxa" w:w="55"/>
            </w:tcMar>
          </w:tcPr>
          <w:p/>
        </w:tc>
        <w:tc>
          <w:tcPr>
            <w:tcW w:type="dxa" w:w="720"/>
            <w:gridSpan w:val="1"/>
            <w:vMerge w:val="continue"/>
            <w:tcBorders>
              <w:top w:color="000000" w:sz="2" w:val="single"/>
              <w:left w:color="000000" w:sz="2" w:val="single"/>
              <w:bottom w:color="000000" w:sz="2" w:val="single"/>
            </w:tcBorders>
            <w:shd w:fill="auto" w:val="clear"/>
            <w:tcMar>
              <w:top w:type="dxa" w:w="55"/>
              <w:left w:type="dxa" w:w="55"/>
              <w:bottom w:type="dxa" w:w="55"/>
              <w:right w:type="dxa" w:w="55"/>
            </w:tcMar>
          </w:tcPr>
          <w:p/>
        </w:tc>
        <w:tc>
          <w:tcPr>
            <w:tcW w:type="dxa" w:w="874"/>
            <w:tcBorders>
              <w:left w:color="000000" w:sz="2" w:val="single"/>
              <w:bottom w:color="000000" w:sz="2" w:val="single"/>
            </w:tcBorders>
            <w:shd w:fill="auto" w:val="clear"/>
            <w:tcMar>
              <w:top w:type="dxa" w:w="55"/>
              <w:left w:type="dxa" w:w="55"/>
              <w:bottom w:type="dxa" w:w="55"/>
              <w:right w:type="dxa" w:w="55"/>
            </w:tcMar>
          </w:tcPr>
          <w:p w14:paraId="BB000000">
            <w:pPr>
              <w:pStyle w:val="Style_1"/>
              <w:spacing w:line="240" w:lineRule="auto"/>
              <w:ind/>
            </w:pPr>
            <w:r>
              <w:rPr>
                <w:sz w:val="24"/>
              </w:rPr>
              <w:t>Всего</w:t>
            </w:r>
          </w:p>
        </w:tc>
        <w:tc>
          <w:tcPr>
            <w:tcW w:type="dxa" w:w="708"/>
            <w:tcBorders>
              <w:left w:color="000000" w:sz="2" w:val="single"/>
              <w:bottom w:color="000000" w:sz="2" w:val="single"/>
            </w:tcBorders>
            <w:shd w:fill="auto" w:val="clear"/>
            <w:tcMar>
              <w:top w:type="dxa" w:w="55"/>
              <w:left w:type="dxa" w:w="55"/>
              <w:bottom w:type="dxa" w:w="55"/>
              <w:right w:type="dxa" w:w="55"/>
            </w:tcMar>
          </w:tcPr>
          <w:p w14:paraId="BC000000">
            <w:pPr>
              <w:pStyle w:val="Style_1"/>
              <w:spacing w:line="240" w:lineRule="auto"/>
              <w:ind/>
            </w:pPr>
            <w:r>
              <w:rPr>
                <w:sz w:val="24"/>
              </w:rPr>
              <w:t>201</w:t>
            </w:r>
            <w:r>
              <w:rPr>
                <w:sz w:val="24"/>
              </w:rPr>
              <w:t>9</w:t>
            </w:r>
          </w:p>
        </w:tc>
        <w:tc>
          <w:tcPr>
            <w:tcW w:type="dxa" w:w="709"/>
            <w:tcBorders>
              <w:left w:color="000000" w:sz="2" w:val="single"/>
              <w:bottom w:color="000000" w:sz="2" w:val="single"/>
            </w:tcBorders>
            <w:shd w:fill="auto" w:val="clear"/>
            <w:tcMar>
              <w:top w:type="dxa" w:w="55"/>
              <w:left w:type="dxa" w:w="55"/>
              <w:bottom w:type="dxa" w:w="55"/>
              <w:right w:type="dxa" w:w="55"/>
            </w:tcMar>
          </w:tcPr>
          <w:p w14:paraId="BD000000">
            <w:pPr>
              <w:pStyle w:val="Style_1"/>
              <w:spacing w:line="240" w:lineRule="auto"/>
              <w:ind/>
            </w:pPr>
            <w:r>
              <w:rPr>
                <w:sz w:val="24"/>
              </w:rPr>
              <w:t>20</w:t>
            </w:r>
            <w:r>
              <w:rPr>
                <w:sz w:val="24"/>
              </w:rPr>
              <w:t>20</w:t>
            </w:r>
          </w:p>
        </w:tc>
        <w:tc>
          <w:tcPr>
            <w:tcW w:type="dxa" w:w="709"/>
            <w:tcBorders>
              <w:left w:color="000000" w:sz="2" w:val="single"/>
              <w:bottom w:color="000000" w:sz="2" w:val="single"/>
            </w:tcBorders>
            <w:shd w:fill="auto" w:val="clear"/>
            <w:tcMar>
              <w:top w:type="dxa" w:w="55"/>
              <w:left w:type="dxa" w:w="55"/>
              <w:bottom w:type="dxa" w:w="55"/>
              <w:right w:type="dxa" w:w="55"/>
            </w:tcMar>
          </w:tcPr>
          <w:p w14:paraId="BE000000">
            <w:pPr>
              <w:pStyle w:val="Style_1"/>
              <w:spacing w:line="240" w:lineRule="auto"/>
              <w:ind/>
            </w:pPr>
            <w:r>
              <w:rPr>
                <w:sz w:val="24"/>
              </w:rPr>
              <w:t>20</w:t>
            </w:r>
            <w:r>
              <w:rPr>
                <w:sz w:val="24"/>
              </w:rPr>
              <w:t>21</w:t>
            </w:r>
          </w:p>
        </w:tc>
        <w:tc>
          <w:tcPr>
            <w:tcW w:type="dxa" w:w="709"/>
            <w:tcBorders>
              <w:left w:color="000000" w:sz="2" w:val="single"/>
              <w:bottom w:color="000000" w:sz="2" w:val="single"/>
            </w:tcBorders>
            <w:shd w:fill="auto" w:val="clear"/>
            <w:tcMar>
              <w:top w:type="dxa" w:w="55"/>
              <w:left w:type="dxa" w:w="55"/>
              <w:bottom w:type="dxa" w:w="55"/>
              <w:right w:type="dxa" w:w="55"/>
            </w:tcMar>
          </w:tcPr>
          <w:p w14:paraId="BF000000">
            <w:pPr>
              <w:pStyle w:val="Style_1"/>
              <w:spacing w:line="240" w:lineRule="auto"/>
              <w:ind/>
            </w:pPr>
            <w:r>
              <w:rPr>
                <w:sz w:val="24"/>
              </w:rPr>
              <w:t>20</w:t>
            </w:r>
            <w:r>
              <w:rPr>
                <w:sz w:val="24"/>
              </w:rPr>
              <w:t>22</w:t>
            </w:r>
          </w:p>
        </w:tc>
        <w:tc>
          <w:tcPr>
            <w:tcW w:type="dxa" w:w="708"/>
            <w:tcBorders>
              <w:left w:color="000000" w:sz="2" w:val="single"/>
              <w:bottom w:color="000000" w:sz="2" w:val="single"/>
            </w:tcBorders>
            <w:shd w:fill="auto" w:val="clear"/>
            <w:tcMar>
              <w:top w:type="dxa" w:w="55"/>
              <w:left w:type="dxa" w:w="55"/>
              <w:bottom w:type="dxa" w:w="55"/>
              <w:right w:type="dxa" w:w="55"/>
            </w:tcMar>
          </w:tcPr>
          <w:p w14:paraId="C0000000">
            <w:pPr>
              <w:pStyle w:val="Style_1"/>
              <w:spacing w:line="240" w:lineRule="auto"/>
              <w:ind/>
            </w:pPr>
            <w:r>
              <w:rPr>
                <w:sz w:val="24"/>
              </w:rPr>
              <w:t>20</w:t>
            </w:r>
            <w:r>
              <w:rPr>
                <w:sz w:val="24"/>
              </w:rPr>
              <w:t>23</w:t>
            </w:r>
          </w:p>
        </w:tc>
        <w:tc>
          <w:tcPr>
            <w:tcW w:type="dxa" w:w="851"/>
            <w:tcBorders>
              <w:left w:color="000000" w:sz="2" w:val="single"/>
              <w:bottom w:color="000000" w:sz="2" w:val="single"/>
              <w:right w:color="000000" w:sz="4" w:val="single"/>
            </w:tcBorders>
            <w:shd w:fill="auto" w:val="clear"/>
            <w:tcMar>
              <w:top w:type="dxa" w:w="55"/>
              <w:left w:type="dxa" w:w="55"/>
              <w:bottom w:type="dxa" w:w="55"/>
              <w:right w:type="dxa" w:w="55"/>
            </w:tcMar>
          </w:tcPr>
          <w:p w14:paraId="C1000000">
            <w:pPr>
              <w:pStyle w:val="Style_1"/>
              <w:spacing w:line="240" w:lineRule="auto"/>
              <w:ind/>
            </w:pPr>
            <w:r>
              <w:rPr>
                <w:sz w:val="24"/>
              </w:rPr>
              <w:t>20</w:t>
            </w:r>
            <w:r>
              <w:rPr>
                <w:sz w:val="24"/>
              </w:rPr>
              <w:t>24</w:t>
            </w:r>
          </w:p>
        </w:tc>
        <w:tc>
          <w:tcPr>
            <w:tcW w:type="dxa" w:w="850"/>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C2000000">
            <w:pPr>
              <w:pStyle w:val="Style_1"/>
              <w:spacing w:line="240" w:lineRule="auto"/>
              <w:ind/>
            </w:pPr>
            <w:r>
              <w:rPr>
                <w:sz w:val="24"/>
              </w:rPr>
              <w:t>202</w:t>
            </w:r>
            <w:r>
              <w:rPr>
                <w:sz w:val="24"/>
              </w:rPr>
              <w:t>5</w:t>
            </w:r>
          </w:p>
        </w:tc>
        <w:tc>
          <w:tcPr>
            <w:tcW w:type="dxa" w:w="851"/>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C3000000">
            <w:pPr>
              <w:spacing w:after="200" w:before="0" w:line="240" w:lineRule="auto"/>
              <w:ind/>
            </w:pPr>
            <w:r>
              <w:rPr>
                <w:rFonts w:ascii="Times New Roman" w:hAnsi="Times New Roman"/>
                <w:sz w:val="24"/>
              </w:rPr>
              <w:t>2026</w:t>
            </w:r>
          </w:p>
        </w:tc>
        <w:tc>
          <w:tcPr>
            <w:tcW w:type="dxa" w:w="850"/>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C4000000">
            <w:pPr>
              <w:spacing w:after="200" w:before="0" w:line="240" w:lineRule="auto"/>
              <w:ind/>
              <w:jc w:val="center"/>
            </w:pPr>
            <w:r>
              <w:rPr>
                <w:rFonts w:ascii="Times New Roman" w:hAnsi="Times New Roman"/>
                <w:sz w:val="24"/>
              </w:rPr>
              <w:t>2027</w:t>
            </w:r>
          </w:p>
        </w:tc>
        <w:tc>
          <w:tcPr>
            <w:tcW w:type="dxa" w:w="851"/>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C5000000">
            <w:pPr>
              <w:spacing w:after="200" w:before="0" w:line="240" w:lineRule="auto"/>
              <w:ind/>
              <w:jc w:val="center"/>
            </w:pPr>
            <w:r>
              <w:rPr>
                <w:rFonts w:ascii="Times New Roman" w:hAnsi="Times New Roman"/>
                <w:sz w:val="24"/>
              </w:rPr>
              <w:t>2028</w:t>
            </w:r>
          </w:p>
        </w:tc>
        <w:tc>
          <w:tcPr>
            <w:tcW w:type="dxa" w:w="709"/>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C6000000">
            <w:pPr>
              <w:spacing w:after="200" w:before="0" w:line="240" w:lineRule="auto"/>
              <w:ind/>
              <w:jc w:val="center"/>
            </w:pPr>
            <w:r>
              <w:rPr>
                <w:rFonts w:ascii="Times New Roman" w:hAnsi="Times New Roman"/>
                <w:sz w:val="24"/>
              </w:rPr>
              <w:t>2029</w:t>
            </w:r>
          </w:p>
        </w:tc>
        <w:tc>
          <w:tcPr>
            <w:tcW w:type="dxa" w:w="850"/>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C7000000">
            <w:pPr>
              <w:spacing w:after="200" w:before="0" w:line="240" w:lineRule="auto"/>
              <w:ind/>
              <w:jc w:val="center"/>
            </w:pPr>
            <w:r>
              <w:rPr>
                <w:rFonts w:ascii="Times New Roman" w:hAnsi="Times New Roman"/>
                <w:sz w:val="24"/>
              </w:rPr>
              <w:t>2030</w:t>
            </w:r>
          </w:p>
        </w:tc>
        <w:tc>
          <w:tcPr>
            <w:tcW w:type="dxa" w:w="1594"/>
            <w:gridSpan w:val="1"/>
            <w:vMerge w:val="continue"/>
            <w:tcBorders>
              <w:top w:color="000000" w:sz="2" w:val="single"/>
              <w:left w:color="000000" w:sz="2" w:val="single"/>
              <w:bottom w:color="000000" w:sz="2" w:val="single"/>
              <w:right w:color="000000" w:sz="2" w:val="single"/>
            </w:tcBorders>
            <w:shd w:fill="auto" w:val="clear"/>
            <w:tcMar>
              <w:top w:type="dxa" w:w="55"/>
              <w:left w:type="dxa" w:w="55"/>
              <w:bottom w:type="dxa" w:w="55"/>
              <w:right w:type="dxa" w:w="55"/>
            </w:tcMar>
          </w:tcPr>
          <w:p/>
        </w:tc>
        <w:tc>
          <w:tcPr>
            <w:tcW w:type="dxa" w:w="35"/>
            <w:shd w:fill="auto" w:val="clear"/>
            <w:tcMar>
              <w:top w:type="dxa" w:w="0"/>
              <w:left w:type="dxa" w:w="0"/>
              <w:bottom w:type="dxa" w:w="0"/>
              <w:right w:type="dxa" w:w="0"/>
            </w:tcMar>
          </w:tcPr>
          <w:p w14:paraId="C8000000">
            <w:pPr>
              <w:spacing w:after="200" w:before="0" w:line="240" w:lineRule="auto"/>
              <w:ind/>
              <w:rPr>
                <w:rFonts w:ascii="Times New Roman" w:hAnsi="Times New Roman"/>
                <w:sz w:val="24"/>
              </w:rPr>
            </w:pPr>
          </w:p>
        </w:tc>
        <w:tc>
          <w:tcPr>
            <w:tcW w:type="dxa" w:w="20"/>
            <w:tcMar>
              <w:top w:type="dxa" w:w="0"/>
              <w:left w:type="dxa" w:w="0"/>
              <w:bottom w:type="dxa" w:w="0"/>
              <w:right w:type="dxa" w:w="0"/>
            </w:tcMar>
          </w:tcPr>
          <w:p w14:paraId="C9000000"/>
        </w:tc>
      </w:tr>
      <w:tr>
        <w:trPr>
          <w:trHeight w:hRule="atLeast" w:val="396"/>
        </w:trPr>
        <w:tc>
          <w:tcPr>
            <w:tcW w:type="dxa" w:w="426"/>
            <w:tcBorders>
              <w:left w:color="000000" w:sz="2" w:val="single"/>
              <w:bottom w:color="000000" w:sz="2" w:val="single"/>
            </w:tcBorders>
            <w:shd w:fill="auto" w:val="clear"/>
            <w:tcMar>
              <w:top w:type="dxa" w:w="55"/>
              <w:left w:type="dxa" w:w="55"/>
              <w:bottom w:type="dxa" w:w="55"/>
              <w:right w:type="dxa" w:w="55"/>
            </w:tcMar>
          </w:tcPr>
          <w:p w14:paraId="CA000000">
            <w:pPr>
              <w:spacing w:after="200" w:before="0" w:line="240" w:lineRule="auto"/>
              <w:ind/>
              <w:jc w:val="center"/>
            </w:pPr>
            <w:r>
              <w:t>1</w:t>
            </w:r>
          </w:p>
        </w:tc>
        <w:tc>
          <w:tcPr>
            <w:tcW w:type="dxa" w:w="1617"/>
            <w:tcBorders>
              <w:left w:color="000000" w:sz="2" w:val="single"/>
              <w:bottom w:color="000000" w:sz="2" w:val="single"/>
            </w:tcBorders>
            <w:shd w:fill="auto" w:val="clear"/>
            <w:tcMar>
              <w:top w:type="dxa" w:w="55"/>
              <w:left w:type="dxa" w:w="55"/>
              <w:bottom w:type="dxa" w:w="55"/>
              <w:right w:type="dxa" w:w="55"/>
            </w:tcMar>
          </w:tcPr>
          <w:p w14:paraId="CB000000">
            <w:pPr>
              <w:spacing w:after="200" w:before="0" w:line="240" w:lineRule="auto"/>
              <w:ind/>
              <w:jc w:val="center"/>
            </w:pPr>
            <w:r>
              <w:t>2</w:t>
            </w:r>
          </w:p>
        </w:tc>
        <w:tc>
          <w:tcPr>
            <w:tcW w:type="dxa" w:w="1184"/>
            <w:tcBorders>
              <w:left w:color="000000" w:sz="2" w:val="single"/>
              <w:bottom w:color="000000" w:sz="2" w:val="single"/>
            </w:tcBorders>
            <w:shd w:fill="auto" w:val="clear"/>
            <w:tcMar>
              <w:top w:type="dxa" w:w="55"/>
              <w:left w:type="dxa" w:w="55"/>
              <w:bottom w:type="dxa" w:w="55"/>
              <w:right w:type="dxa" w:w="55"/>
            </w:tcMar>
          </w:tcPr>
          <w:p w14:paraId="CC000000">
            <w:pPr>
              <w:spacing w:after="200" w:before="0" w:line="240" w:lineRule="auto"/>
              <w:ind/>
              <w:jc w:val="center"/>
            </w:pPr>
            <w:r>
              <w:t>3</w:t>
            </w:r>
          </w:p>
        </w:tc>
        <w:tc>
          <w:tcPr>
            <w:tcW w:type="dxa" w:w="720"/>
            <w:tcBorders>
              <w:left w:color="000000" w:sz="2" w:val="single"/>
              <w:bottom w:color="000000" w:sz="2" w:val="single"/>
            </w:tcBorders>
            <w:shd w:fill="auto" w:val="clear"/>
            <w:tcMar>
              <w:top w:type="dxa" w:w="55"/>
              <w:left w:type="dxa" w:w="55"/>
              <w:bottom w:type="dxa" w:w="55"/>
              <w:right w:type="dxa" w:w="55"/>
            </w:tcMar>
          </w:tcPr>
          <w:p w14:paraId="CD000000">
            <w:pPr>
              <w:spacing w:after="200" w:before="0" w:line="240" w:lineRule="auto"/>
              <w:ind/>
              <w:jc w:val="center"/>
            </w:pPr>
            <w:r>
              <w:t>4</w:t>
            </w:r>
          </w:p>
        </w:tc>
        <w:tc>
          <w:tcPr>
            <w:tcW w:type="dxa" w:w="874"/>
            <w:tcBorders>
              <w:left w:color="000000" w:sz="2" w:val="single"/>
              <w:bottom w:color="000000" w:sz="2" w:val="single"/>
            </w:tcBorders>
            <w:shd w:fill="auto" w:val="clear"/>
            <w:tcMar>
              <w:top w:type="dxa" w:w="55"/>
              <w:left w:type="dxa" w:w="55"/>
              <w:bottom w:type="dxa" w:w="55"/>
              <w:right w:type="dxa" w:w="55"/>
            </w:tcMar>
          </w:tcPr>
          <w:p w14:paraId="CE000000">
            <w:pPr>
              <w:spacing w:after="200" w:before="0" w:line="240" w:lineRule="auto"/>
              <w:ind/>
              <w:jc w:val="center"/>
            </w:pPr>
            <w:r>
              <w:t>5</w:t>
            </w:r>
          </w:p>
        </w:tc>
        <w:tc>
          <w:tcPr>
            <w:tcW w:type="dxa" w:w="708"/>
            <w:tcBorders>
              <w:left w:color="000000" w:sz="2" w:val="single"/>
              <w:bottom w:color="000000" w:sz="2" w:val="single"/>
            </w:tcBorders>
            <w:shd w:fill="auto" w:val="clear"/>
            <w:tcMar>
              <w:top w:type="dxa" w:w="55"/>
              <w:left w:type="dxa" w:w="55"/>
              <w:bottom w:type="dxa" w:w="55"/>
              <w:right w:type="dxa" w:w="55"/>
            </w:tcMar>
          </w:tcPr>
          <w:p w14:paraId="CF000000">
            <w:pPr>
              <w:spacing w:after="200" w:before="0" w:line="240" w:lineRule="auto"/>
              <w:ind/>
              <w:jc w:val="center"/>
            </w:pPr>
            <w:r>
              <w:rPr>
                <w:i w:val="1"/>
              </w:rPr>
              <w:t>6</w:t>
            </w:r>
          </w:p>
        </w:tc>
        <w:tc>
          <w:tcPr>
            <w:tcW w:type="dxa" w:w="709"/>
            <w:tcBorders>
              <w:left w:color="000000" w:sz="2" w:val="single"/>
              <w:bottom w:color="000000" w:sz="2" w:val="single"/>
            </w:tcBorders>
            <w:shd w:fill="auto" w:val="clear"/>
            <w:tcMar>
              <w:top w:type="dxa" w:w="55"/>
              <w:left w:type="dxa" w:w="55"/>
              <w:bottom w:type="dxa" w:w="55"/>
              <w:right w:type="dxa" w:w="55"/>
            </w:tcMar>
          </w:tcPr>
          <w:p w14:paraId="D0000000">
            <w:pPr>
              <w:spacing w:after="200" w:before="0" w:line="240" w:lineRule="auto"/>
              <w:ind/>
              <w:jc w:val="center"/>
            </w:pPr>
            <w:r>
              <w:t>7</w:t>
            </w:r>
          </w:p>
        </w:tc>
        <w:tc>
          <w:tcPr>
            <w:tcW w:type="dxa" w:w="709"/>
            <w:tcBorders>
              <w:left w:color="000000" w:sz="2" w:val="single"/>
              <w:bottom w:color="000000" w:sz="2" w:val="single"/>
            </w:tcBorders>
            <w:shd w:fill="auto" w:val="clear"/>
            <w:tcMar>
              <w:top w:type="dxa" w:w="55"/>
              <w:left w:type="dxa" w:w="55"/>
              <w:bottom w:type="dxa" w:w="55"/>
              <w:right w:type="dxa" w:w="55"/>
            </w:tcMar>
          </w:tcPr>
          <w:p w14:paraId="D1000000">
            <w:pPr>
              <w:spacing w:after="200" w:before="0" w:line="240" w:lineRule="auto"/>
              <w:ind/>
              <w:jc w:val="center"/>
            </w:pPr>
            <w:r>
              <w:t>8</w:t>
            </w:r>
          </w:p>
        </w:tc>
        <w:tc>
          <w:tcPr>
            <w:tcW w:type="dxa" w:w="709"/>
            <w:tcBorders>
              <w:left w:color="000000" w:sz="2" w:val="single"/>
              <w:bottom w:color="000000" w:sz="2" w:val="single"/>
            </w:tcBorders>
            <w:shd w:fill="auto" w:val="clear"/>
            <w:tcMar>
              <w:top w:type="dxa" w:w="55"/>
              <w:left w:type="dxa" w:w="55"/>
              <w:bottom w:type="dxa" w:w="55"/>
              <w:right w:type="dxa" w:w="55"/>
            </w:tcMar>
          </w:tcPr>
          <w:p w14:paraId="D2000000">
            <w:pPr>
              <w:spacing w:after="200" w:before="0" w:line="240" w:lineRule="auto"/>
              <w:ind/>
              <w:jc w:val="center"/>
            </w:pPr>
            <w:r>
              <w:t>9</w:t>
            </w:r>
          </w:p>
        </w:tc>
        <w:tc>
          <w:tcPr>
            <w:tcW w:type="dxa" w:w="708"/>
            <w:tcBorders>
              <w:left w:color="000000" w:sz="2" w:val="single"/>
              <w:bottom w:color="000000" w:sz="2" w:val="single"/>
            </w:tcBorders>
            <w:shd w:fill="auto" w:val="clear"/>
            <w:tcMar>
              <w:top w:type="dxa" w:w="55"/>
              <w:left w:type="dxa" w:w="55"/>
              <w:bottom w:type="dxa" w:w="55"/>
              <w:right w:type="dxa" w:w="55"/>
            </w:tcMar>
          </w:tcPr>
          <w:p w14:paraId="D3000000">
            <w:pPr>
              <w:spacing w:after="200" w:before="0" w:line="240" w:lineRule="auto"/>
              <w:ind/>
              <w:jc w:val="center"/>
            </w:pPr>
            <w:r>
              <w:t>10</w:t>
            </w:r>
          </w:p>
        </w:tc>
        <w:tc>
          <w:tcPr>
            <w:tcW w:type="dxa" w:w="851"/>
            <w:tcBorders>
              <w:left w:color="000000" w:sz="2" w:val="single"/>
              <w:bottom w:color="000000" w:sz="2" w:val="single"/>
              <w:right w:color="000000" w:sz="4" w:val="single"/>
            </w:tcBorders>
            <w:shd w:fill="auto" w:val="clear"/>
            <w:tcMar>
              <w:top w:type="dxa" w:w="55"/>
              <w:left w:type="dxa" w:w="55"/>
              <w:bottom w:type="dxa" w:w="55"/>
              <w:right w:type="dxa" w:w="55"/>
            </w:tcMar>
          </w:tcPr>
          <w:p w14:paraId="D4000000">
            <w:pPr>
              <w:spacing w:after="200" w:before="0" w:line="240" w:lineRule="auto"/>
              <w:ind/>
              <w:jc w:val="center"/>
            </w:pPr>
            <w:r>
              <w:t>11</w:t>
            </w:r>
          </w:p>
        </w:tc>
        <w:tc>
          <w:tcPr>
            <w:tcW w:type="dxa" w:w="850"/>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D5000000">
            <w:pPr>
              <w:spacing w:after="200" w:before="0" w:line="240" w:lineRule="auto"/>
              <w:ind/>
              <w:jc w:val="center"/>
            </w:pPr>
            <w:r>
              <w:t>12</w:t>
            </w:r>
          </w:p>
        </w:tc>
        <w:tc>
          <w:tcPr>
            <w:tcW w:type="dxa" w:w="851"/>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D6000000">
            <w:pPr>
              <w:spacing w:after="200" w:before="0" w:line="240" w:lineRule="auto"/>
              <w:ind/>
              <w:jc w:val="center"/>
            </w:pPr>
            <w:r>
              <w:t>13</w:t>
            </w:r>
          </w:p>
        </w:tc>
        <w:tc>
          <w:tcPr>
            <w:tcW w:type="dxa" w:w="850"/>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D7000000">
            <w:pPr>
              <w:spacing w:after="200" w:before="0" w:line="240" w:lineRule="auto"/>
              <w:ind/>
              <w:jc w:val="center"/>
            </w:pPr>
            <w:r>
              <w:t>14</w:t>
            </w:r>
          </w:p>
        </w:tc>
        <w:tc>
          <w:tcPr>
            <w:tcW w:type="dxa" w:w="851"/>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D8000000">
            <w:pPr>
              <w:spacing w:after="200" w:before="0" w:line="240" w:lineRule="auto"/>
              <w:ind/>
              <w:jc w:val="center"/>
            </w:pPr>
            <w:r>
              <w:t>15</w:t>
            </w:r>
          </w:p>
        </w:tc>
        <w:tc>
          <w:tcPr>
            <w:tcW w:type="dxa" w:w="709"/>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D9000000">
            <w:pPr>
              <w:spacing w:after="200" w:before="0" w:line="240" w:lineRule="auto"/>
              <w:ind/>
              <w:jc w:val="center"/>
            </w:pPr>
            <w:r>
              <w:t>16</w:t>
            </w:r>
          </w:p>
        </w:tc>
        <w:tc>
          <w:tcPr>
            <w:tcW w:type="dxa" w:w="850"/>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DA000000">
            <w:pPr>
              <w:spacing w:after="200" w:before="0" w:line="240" w:lineRule="auto"/>
              <w:ind/>
              <w:jc w:val="center"/>
            </w:pPr>
            <w:r>
              <w:t>17</w:t>
            </w:r>
          </w:p>
        </w:tc>
        <w:tc>
          <w:tcPr>
            <w:tcW w:type="dxa" w:w="1594"/>
            <w:tcBorders>
              <w:left w:color="000000" w:sz="4" w:val="single"/>
              <w:bottom w:color="000000" w:sz="2" w:val="single"/>
              <w:right w:color="000000" w:sz="2" w:val="single"/>
            </w:tcBorders>
            <w:shd w:fill="auto" w:val="clear"/>
            <w:tcMar>
              <w:top w:type="dxa" w:w="55"/>
              <w:left w:type="dxa" w:w="55"/>
              <w:bottom w:type="dxa" w:w="55"/>
              <w:right w:type="dxa" w:w="55"/>
            </w:tcMar>
          </w:tcPr>
          <w:p w14:paraId="DB000000">
            <w:pPr>
              <w:spacing w:after="200" w:before="0" w:line="240" w:lineRule="auto"/>
              <w:ind/>
              <w:jc w:val="center"/>
            </w:pPr>
            <w:r>
              <w:t>18</w:t>
            </w:r>
          </w:p>
        </w:tc>
        <w:tc>
          <w:tcPr>
            <w:tcW w:type="dxa" w:w="35"/>
            <w:shd w:fill="auto" w:val="clear"/>
            <w:tcMar>
              <w:top w:type="dxa" w:w="0"/>
              <w:left w:type="dxa" w:w="0"/>
              <w:bottom w:type="dxa" w:w="0"/>
              <w:right w:type="dxa" w:w="0"/>
            </w:tcMar>
          </w:tcPr>
          <w:p w14:paraId="DC000000">
            <w:pPr>
              <w:spacing w:after="200" w:before="0" w:line="240" w:lineRule="auto"/>
              <w:ind/>
              <w:rPr>
                <w:b w:val="1"/>
                <w:sz w:val="24"/>
              </w:rPr>
            </w:pPr>
          </w:p>
        </w:tc>
        <w:tc>
          <w:tcPr>
            <w:tcW w:type="dxa" w:w="20"/>
            <w:tcMar>
              <w:top w:type="dxa" w:w="0"/>
              <w:left w:type="dxa" w:w="0"/>
              <w:bottom w:type="dxa" w:w="0"/>
              <w:right w:type="dxa" w:w="0"/>
            </w:tcMar>
          </w:tcPr>
          <w:p w14:paraId="DD000000"/>
        </w:tc>
      </w:tr>
      <w:tr>
        <w:tc>
          <w:tcPr>
            <w:tcW w:type="dxa" w:w="15770"/>
            <w:gridSpan w:val="18"/>
            <w:tcBorders>
              <w:left w:color="000000" w:sz="2" w:val="single"/>
              <w:bottom w:color="000000" w:sz="4" w:val="single"/>
              <w:right w:color="000000" w:sz="2" w:val="single"/>
            </w:tcBorders>
            <w:shd w:fill="auto" w:val="clear"/>
            <w:tcMar>
              <w:top w:type="dxa" w:w="55"/>
              <w:left w:type="dxa" w:w="55"/>
              <w:bottom w:type="dxa" w:w="55"/>
              <w:right w:type="dxa" w:w="55"/>
            </w:tcMar>
          </w:tcPr>
          <w:p w14:paraId="DE000000">
            <w:pPr>
              <w:pStyle w:val="Style_1"/>
              <w:spacing w:line="240" w:lineRule="auto"/>
              <w:ind/>
              <w:jc w:val="center"/>
            </w:pPr>
            <w:r>
              <w:rPr>
                <w:b w:val="1"/>
                <w:sz w:val="24"/>
              </w:rPr>
              <w:t>Раздел 1. Формирование доступной среды</w:t>
            </w:r>
          </w:p>
        </w:tc>
        <w:tc>
          <w:tcPr>
            <w:tcW w:type="dxa" w:w="35"/>
            <w:shd w:fill="auto" w:val="clear"/>
            <w:tcMar>
              <w:top w:type="dxa" w:w="0"/>
              <w:left w:type="dxa" w:w="0"/>
              <w:bottom w:type="dxa" w:w="0"/>
              <w:right w:type="dxa" w:w="0"/>
            </w:tcMar>
          </w:tcPr>
          <w:p w14:paraId="DF000000">
            <w:pPr>
              <w:spacing w:after="200" w:before="0" w:line="240" w:lineRule="auto"/>
              <w:ind/>
            </w:pPr>
          </w:p>
        </w:tc>
        <w:tc>
          <w:tcPr>
            <w:tcW w:type="dxa" w:w="20"/>
            <w:tcMar>
              <w:top w:type="dxa" w:w="0"/>
              <w:left w:type="dxa" w:w="0"/>
              <w:bottom w:type="dxa" w:w="0"/>
              <w:right w:type="dxa" w:w="0"/>
            </w:tcMar>
          </w:tcPr>
          <w:p w14:paraId="E0000000"/>
        </w:tc>
      </w:tr>
      <w:tr>
        <w:tc>
          <w:tcPr>
            <w:tcW w:type="dxa" w:w="426"/>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tcPr>
          <w:p w14:paraId="E1000000">
            <w:pPr>
              <w:pStyle w:val="Style_6"/>
              <w:spacing w:after="200" w:before="0" w:line="240" w:lineRule="auto"/>
              <w:ind/>
            </w:pPr>
            <w:r>
              <w:t>1</w:t>
            </w:r>
          </w:p>
        </w:tc>
        <w:tc>
          <w:tcPr>
            <w:tcW w:type="dxa" w:w="1617"/>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tcPr>
          <w:p w14:paraId="E2000000">
            <w:pPr>
              <w:pStyle w:val="Style_1"/>
              <w:spacing w:line="240" w:lineRule="auto"/>
              <w:ind/>
            </w:pPr>
            <w:r>
              <w:rPr>
                <w:sz w:val="24"/>
              </w:rPr>
              <w:t>Доступность зданий и сооружений, в том числе:</w:t>
            </w:r>
          </w:p>
          <w:p w14:paraId="E3000000">
            <w:pPr>
              <w:pStyle w:val="Style_1"/>
              <w:spacing w:line="240" w:lineRule="auto"/>
              <w:ind/>
            </w:pPr>
            <w:r>
              <w:rPr>
                <w:sz w:val="24"/>
              </w:rPr>
              <w:t>1. Здание Администрации Багаевского сельского поселения</w:t>
            </w:r>
            <w:r>
              <w:rPr>
                <w:sz w:val="24"/>
              </w:rPr>
              <w:t>:</w:t>
            </w:r>
          </w:p>
          <w:p w14:paraId="E4000000">
            <w:pPr>
              <w:pStyle w:val="Style_4"/>
              <w:widowControl w:val="1"/>
              <w:spacing w:line="240" w:lineRule="auto"/>
              <w:ind w:firstLine="0" w:left="0" w:right="0"/>
            </w:pPr>
            <w:r>
              <w:rPr>
                <w:rFonts w:ascii="Times New Roman" w:hAnsi="Times New Roman"/>
                <w:sz w:val="24"/>
              </w:rPr>
              <w:t>- установка пандуса с поручнями;</w:t>
            </w:r>
          </w:p>
          <w:p w14:paraId="E5000000">
            <w:pPr>
              <w:pStyle w:val="Style_4"/>
              <w:widowControl w:val="1"/>
              <w:spacing w:line="240" w:lineRule="auto"/>
              <w:ind w:firstLine="0" w:left="0" w:right="0"/>
            </w:pPr>
            <w:r>
              <w:rPr>
                <w:rFonts w:ascii="Times New Roman" w:hAnsi="Times New Roman"/>
                <w:sz w:val="24"/>
              </w:rPr>
              <w:t>- устройство кнопки вызова.</w:t>
            </w:r>
          </w:p>
          <w:p w14:paraId="E6000000">
            <w:pPr>
              <w:pStyle w:val="Style_4"/>
              <w:widowControl w:val="1"/>
              <w:spacing w:line="240" w:lineRule="auto"/>
              <w:ind w:firstLine="0" w:left="0" w:right="0"/>
            </w:pPr>
            <w:r>
              <w:rPr>
                <w:rFonts w:ascii="Times New Roman" w:hAnsi="Times New Roman"/>
                <w:color w:val="304855"/>
                <w:sz w:val="24"/>
                <w:highlight w:val="white"/>
              </w:rPr>
              <w:t xml:space="preserve">- изготовление рельефной мнемосхемы тактильной пластиковой        - наклейки информационной круг жёлтый  </w:t>
            </w:r>
            <w:r>
              <w:rPr>
                <w:rFonts w:ascii="Times New Roman" w:hAnsi="Times New Roman"/>
                <w:sz w:val="24"/>
              </w:rPr>
              <w:t>2. Административное здание на центральном стадионе:</w:t>
            </w:r>
          </w:p>
          <w:p w14:paraId="E7000000">
            <w:pPr>
              <w:pStyle w:val="Style_4"/>
              <w:widowControl w:val="1"/>
              <w:spacing w:line="240" w:lineRule="auto"/>
              <w:ind w:firstLine="0" w:left="0" w:right="0"/>
            </w:pPr>
            <w:r>
              <w:rPr>
                <w:rFonts w:ascii="Times New Roman" w:hAnsi="Times New Roman"/>
                <w:sz w:val="24"/>
              </w:rPr>
              <w:t>- установка пандуса с поручнями;</w:t>
            </w:r>
          </w:p>
          <w:p w14:paraId="E8000000">
            <w:pPr>
              <w:pStyle w:val="Style_4"/>
              <w:widowControl w:val="1"/>
              <w:spacing w:line="240" w:lineRule="auto"/>
              <w:ind w:firstLine="0" w:left="0" w:right="0"/>
            </w:pPr>
            <w:r>
              <w:rPr>
                <w:rFonts w:ascii="Times New Roman" w:hAnsi="Times New Roman"/>
                <w:sz w:val="24"/>
              </w:rPr>
              <w:t>- устройство кнопки вызова;</w:t>
            </w:r>
          </w:p>
          <w:p w14:paraId="E9000000">
            <w:pPr>
              <w:pStyle w:val="Style_4"/>
              <w:widowControl w:val="1"/>
              <w:spacing w:line="240" w:lineRule="auto"/>
              <w:ind w:firstLine="0" w:left="0" w:right="0"/>
            </w:pPr>
            <w:r>
              <w:rPr>
                <w:rFonts w:ascii="Times New Roman" w:hAnsi="Times New Roman"/>
                <w:sz w:val="24"/>
              </w:rPr>
              <w:t>-замена входной двери.</w:t>
            </w:r>
          </w:p>
        </w:tc>
        <w:tc>
          <w:tcPr>
            <w:tcW w:type="dxa" w:w="1184"/>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tcPr>
          <w:p w14:paraId="EA000000">
            <w:pPr>
              <w:pStyle w:val="Style_1"/>
              <w:spacing w:line="240" w:lineRule="auto"/>
              <w:ind/>
            </w:pPr>
            <w:r>
              <w:rPr>
                <w:sz w:val="24"/>
              </w:rPr>
              <w:t xml:space="preserve">Администрация </w:t>
            </w:r>
            <w:r>
              <w:rPr>
                <w:sz w:val="24"/>
              </w:rPr>
              <w:t xml:space="preserve">Багаевского сельского </w:t>
            </w:r>
            <w:r>
              <w:rPr>
                <w:sz w:val="24"/>
              </w:rPr>
              <w:t>поселения</w:t>
            </w:r>
          </w:p>
        </w:tc>
        <w:tc>
          <w:tcPr>
            <w:tcW w:type="dxa" w:w="720"/>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tcPr>
          <w:p w14:paraId="EB000000">
            <w:pPr>
              <w:pStyle w:val="Style_1"/>
              <w:spacing w:line="240" w:lineRule="auto"/>
              <w:ind/>
            </w:pPr>
            <w:r>
              <w:rPr>
                <w:sz w:val="24"/>
              </w:rPr>
              <w:t>201</w:t>
            </w:r>
            <w:r>
              <w:rPr>
                <w:sz w:val="24"/>
              </w:rPr>
              <w:t>9</w:t>
            </w:r>
            <w:r>
              <w:rPr>
                <w:sz w:val="24"/>
              </w:rPr>
              <w:t>-20</w:t>
            </w:r>
            <w:r>
              <w:rPr>
                <w:sz w:val="24"/>
              </w:rPr>
              <w:t>3</w:t>
            </w:r>
            <w:r>
              <w:rPr>
                <w:sz w:val="24"/>
              </w:rPr>
              <w:t>0г</w:t>
            </w:r>
          </w:p>
        </w:tc>
        <w:tc>
          <w:tcPr>
            <w:tcW w:type="dxa" w:w="874"/>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tcPr>
          <w:p w14:paraId="EC000000">
            <w:pPr>
              <w:pStyle w:val="Style_1"/>
              <w:spacing w:line="240" w:lineRule="auto"/>
              <w:ind/>
            </w:pPr>
            <w:r>
              <w:rPr>
                <w:sz w:val="24"/>
              </w:rPr>
              <w:t>350,00</w:t>
            </w:r>
          </w:p>
        </w:tc>
        <w:tc>
          <w:tcPr>
            <w:tcW w:type="dxa" w:w="708"/>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tcPr>
          <w:p w14:paraId="ED000000">
            <w:pPr>
              <w:pStyle w:val="Style_1"/>
              <w:spacing w:line="240" w:lineRule="auto"/>
              <w:ind/>
            </w:pPr>
            <w:r>
              <w:rPr>
                <w:sz w:val="24"/>
              </w:rPr>
              <w:t xml:space="preserve">   </w:t>
            </w:r>
            <w:r>
              <w:rPr>
                <w:sz w:val="24"/>
              </w:rPr>
              <w:t>0,0</w:t>
            </w:r>
          </w:p>
        </w:tc>
        <w:tc>
          <w:tcPr>
            <w:tcW w:type="dxa" w:w="709"/>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tcPr>
          <w:p w14:paraId="EE000000">
            <w:pPr>
              <w:pStyle w:val="Style_1"/>
              <w:spacing w:line="240" w:lineRule="auto"/>
              <w:ind/>
            </w:pPr>
            <w:r>
              <w:rPr>
                <w:sz w:val="24"/>
              </w:rPr>
              <w:t>0</w:t>
            </w:r>
            <w:r>
              <w:rPr>
                <w:sz w:val="24"/>
              </w:rPr>
              <w:t>,00</w:t>
            </w:r>
          </w:p>
        </w:tc>
        <w:tc>
          <w:tcPr>
            <w:tcW w:type="dxa" w:w="709"/>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tcPr>
          <w:p w14:paraId="EF000000">
            <w:pPr>
              <w:pStyle w:val="Style_1"/>
              <w:spacing w:line="240" w:lineRule="auto"/>
              <w:ind/>
            </w:pPr>
            <w:r>
              <w:rPr>
                <w:sz w:val="24"/>
              </w:rPr>
              <w:t>0</w:t>
            </w:r>
            <w:r>
              <w:rPr>
                <w:sz w:val="24"/>
              </w:rPr>
              <w:t>,00</w:t>
            </w:r>
          </w:p>
        </w:tc>
        <w:tc>
          <w:tcPr>
            <w:tcW w:type="dxa" w:w="709"/>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tcPr>
          <w:p w14:paraId="F0000000">
            <w:pPr>
              <w:pStyle w:val="Style_1"/>
              <w:spacing w:line="240" w:lineRule="auto"/>
              <w:ind/>
            </w:pPr>
            <w:r>
              <w:rPr>
                <w:sz w:val="24"/>
              </w:rPr>
              <w:t>0</w:t>
            </w:r>
            <w:r>
              <w:rPr>
                <w:sz w:val="24"/>
              </w:rPr>
              <w:t>,00</w:t>
            </w:r>
          </w:p>
        </w:tc>
        <w:tc>
          <w:tcPr>
            <w:tcW w:type="dxa" w:w="708"/>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tcPr>
          <w:p w14:paraId="F1000000">
            <w:pPr>
              <w:pStyle w:val="Style_1"/>
              <w:spacing w:line="240" w:lineRule="auto"/>
              <w:ind/>
            </w:pPr>
            <w:r>
              <w:rPr>
                <w:sz w:val="24"/>
              </w:rPr>
              <w:t>0</w:t>
            </w:r>
            <w:r>
              <w:rPr>
                <w:sz w:val="24"/>
              </w:rPr>
              <w:t>,00</w:t>
            </w:r>
          </w:p>
        </w:tc>
        <w:tc>
          <w:tcPr>
            <w:tcW w:type="dxa" w:w="851"/>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tcPr>
          <w:p w14:paraId="F2000000">
            <w:pPr>
              <w:pStyle w:val="Style_1"/>
              <w:spacing w:line="240" w:lineRule="auto"/>
              <w:ind/>
            </w:pPr>
            <w:r>
              <w:rPr>
                <w:sz w:val="24"/>
              </w:rPr>
              <w:t>50</w:t>
            </w:r>
            <w:r>
              <w:rPr>
                <w:sz w:val="24"/>
              </w:rPr>
              <w:t>,00</w:t>
            </w:r>
          </w:p>
        </w:tc>
        <w:tc>
          <w:tcPr>
            <w:tcW w:type="dxa" w:w="850"/>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tcPr>
          <w:p w14:paraId="F3000000">
            <w:pPr>
              <w:pStyle w:val="Style_1"/>
              <w:spacing w:line="240" w:lineRule="auto"/>
              <w:ind/>
            </w:pPr>
            <w:r>
              <w:rPr>
                <w:sz w:val="24"/>
              </w:rPr>
              <w:t>50</w:t>
            </w:r>
            <w:r>
              <w:rPr>
                <w:sz w:val="24"/>
              </w:rPr>
              <w:t>,00</w:t>
            </w:r>
          </w:p>
        </w:tc>
        <w:tc>
          <w:tcPr>
            <w:tcW w:type="dxa" w:w="851"/>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tcPr>
          <w:p w14:paraId="F4000000">
            <w:pPr>
              <w:pStyle w:val="Style_1"/>
              <w:spacing w:line="240" w:lineRule="auto"/>
              <w:ind/>
            </w:pPr>
            <w:r>
              <w:rPr>
                <w:sz w:val="24"/>
              </w:rPr>
              <w:t>50</w:t>
            </w:r>
            <w:r>
              <w:rPr>
                <w:sz w:val="24"/>
              </w:rPr>
              <w:t>,00</w:t>
            </w:r>
          </w:p>
        </w:tc>
        <w:tc>
          <w:tcPr>
            <w:tcW w:type="dxa" w:w="850"/>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tcPr>
          <w:p w14:paraId="F5000000">
            <w:pPr>
              <w:pStyle w:val="Style_1"/>
              <w:spacing w:line="240" w:lineRule="auto"/>
              <w:ind/>
            </w:pPr>
            <w:r>
              <w:rPr>
                <w:sz w:val="24"/>
              </w:rPr>
              <w:t>50</w:t>
            </w:r>
            <w:r>
              <w:rPr>
                <w:sz w:val="24"/>
              </w:rPr>
              <w:t>,00</w:t>
            </w:r>
          </w:p>
        </w:tc>
        <w:tc>
          <w:tcPr>
            <w:tcW w:type="dxa" w:w="851"/>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tcPr>
          <w:p w14:paraId="F6000000">
            <w:pPr>
              <w:pStyle w:val="Style_1"/>
              <w:spacing w:line="240" w:lineRule="auto"/>
              <w:ind/>
            </w:pPr>
            <w:r>
              <w:rPr>
                <w:sz w:val="24"/>
              </w:rPr>
              <w:t>50</w:t>
            </w:r>
            <w:r>
              <w:rPr>
                <w:sz w:val="24"/>
              </w:rPr>
              <w:t>,00</w:t>
            </w:r>
          </w:p>
        </w:tc>
        <w:tc>
          <w:tcPr>
            <w:tcW w:type="dxa" w:w="709"/>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tcPr>
          <w:p w14:paraId="F7000000">
            <w:pPr>
              <w:pStyle w:val="Style_1"/>
              <w:spacing w:line="240" w:lineRule="auto"/>
              <w:ind/>
            </w:pPr>
            <w:r>
              <w:rPr>
                <w:sz w:val="24"/>
              </w:rPr>
              <w:t>50</w:t>
            </w:r>
            <w:r>
              <w:rPr>
                <w:sz w:val="24"/>
              </w:rPr>
              <w:t>,00</w:t>
            </w:r>
          </w:p>
        </w:tc>
        <w:tc>
          <w:tcPr>
            <w:tcW w:type="dxa" w:w="850"/>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tcPr>
          <w:p w14:paraId="F8000000">
            <w:pPr>
              <w:pStyle w:val="Style_1"/>
              <w:spacing w:line="240" w:lineRule="auto"/>
              <w:ind/>
            </w:pPr>
            <w:r>
              <w:rPr>
                <w:sz w:val="24"/>
              </w:rPr>
              <w:t>50</w:t>
            </w:r>
            <w:r>
              <w:rPr>
                <w:sz w:val="24"/>
              </w:rPr>
              <w:t>,00</w:t>
            </w:r>
          </w:p>
        </w:tc>
        <w:tc>
          <w:tcPr>
            <w:tcW w:type="dxa" w:w="1649"/>
            <w:gridSpan w:val="3"/>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tcPr>
          <w:p w14:paraId="F9000000">
            <w:pPr>
              <w:pStyle w:val="Style_1"/>
              <w:spacing w:line="240" w:lineRule="auto"/>
              <w:ind/>
            </w:pPr>
            <w:r>
              <w:rPr>
                <w:sz w:val="24"/>
              </w:rPr>
              <w:t>местный бюджет</w:t>
            </w:r>
          </w:p>
        </w:tc>
      </w:tr>
      <w:tr>
        <w:tc>
          <w:tcPr>
            <w:tcW w:type="dxa" w:w="426"/>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tcPr>
          <w:p w14:paraId="FA000000">
            <w:pPr>
              <w:pStyle w:val="Style_6"/>
              <w:spacing w:after="200" w:before="0" w:line="240" w:lineRule="auto"/>
              <w:ind/>
            </w:pPr>
            <w:r>
              <w:t>2</w:t>
            </w:r>
          </w:p>
        </w:tc>
        <w:tc>
          <w:tcPr>
            <w:tcW w:type="dxa" w:w="1617"/>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tcPr>
          <w:p w14:paraId="FB000000">
            <w:pPr>
              <w:pStyle w:val="Style_1"/>
              <w:spacing w:line="240" w:lineRule="auto"/>
              <w:ind/>
            </w:pPr>
            <w:r>
              <w:rPr>
                <w:sz w:val="24"/>
              </w:rPr>
              <w:t>Предоставление  социально-культурн</w:t>
            </w:r>
            <w:r>
              <w:rPr>
                <w:sz w:val="24"/>
              </w:rPr>
              <w:t xml:space="preserve">ых и </w:t>
            </w:r>
            <w:r>
              <w:rPr>
                <w:sz w:val="24"/>
              </w:rPr>
              <w:t xml:space="preserve"> спортивно-</w:t>
            </w:r>
            <w:r>
              <w:rPr>
                <w:sz w:val="24"/>
              </w:rPr>
              <w:t>оздоровительных услуг.</w:t>
            </w:r>
          </w:p>
        </w:tc>
        <w:tc>
          <w:tcPr>
            <w:tcW w:type="dxa" w:w="1184"/>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tcPr>
          <w:p w14:paraId="FC000000">
            <w:pPr>
              <w:pStyle w:val="Style_1"/>
              <w:spacing w:line="240" w:lineRule="auto"/>
              <w:ind/>
              <w:rPr>
                <w:sz w:val="24"/>
              </w:rPr>
            </w:pPr>
          </w:p>
        </w:tc>
        <w:tc>
          <w:tcPr>
            <w:tcW w:type="dxa" w:w="720"/>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tcPr>
          <w:p w14:paraId="FD000000">
            <w:pPr>
              <w:pStyle w:val="Style_1"/>
              <w:spacing w:line="240" w:lineRule="auto"/>
              <w:ind/>
              <w:rPr>
                <w:sz w:val="24"/>
              </w:rPr>
            </w:pPr>
          </w:p>
        </w:tc>
        <w:tc>
          <w:tcPr>
            <w:tcW w:type="dxa" w:w="874"/>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tcPr>
          <w:p w14:paraId="FE000000">
            <w:pPr>
              <w:pStyle w:val="Style_6"/>
              <w:spacing w:after="200" w:before="0" w:line="240" w:lineRule="auto"/>
              <w:ind/>
              <w:rPr>
                <w:sz w:val="24"/>
              </w:rPr>
            </w:pPr>
          </w:p>
        </w:tc>
        <w:tc>
          <w:tcPr>
            <w:tcW w:type="dxa" w:w="708"/>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tcPr>
          <w:p w14:paraId="FF000000">
            <w:pPr>
              <w:pStyle w:val="Style_6"/>
              <w:spacing w:after="200" w:before="0" w:line="240" w:lineRule="auto"/>
              <w:ind/>
              <w:rPr>
                <w:sz w:val="24"/>
              </w:rPr>
            </w:pPr>
          </w:p>
        </w:tc>
        <w:tc>
          <w:tcPr>
            <w:tcW w:type="dxa" w:w="709"/>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tcPr>
          <w:p w14:paraId="00010000">
            <w:pPr>
              <w:pStyle w:val="Style_6"/>
              <w:spacing w:after="200" w:before="0" w:line="240" w:lineRule="auto"/>
              <w:ind/>
              <w:rPr>
                <w:sz w:val="24"/>
              </w:rPr>
            </w:pPr>
          </w:p>
        </w:tc>
        <w:tc>
          <w:tcPr>
            <w:tcW w:type="dxa" w:w="709"/>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tcPr>
          <w:p w14:paraId="01010000">
            <w:pPr>
              <w:pStyle w:val="Style_6"/>
              <w:spacing w:after="200" w:before="0" w:line="240" w:lineRule="auto"/>
              <w:ind/>
              <w:rPr>
                <w:sz w:val="24"/>
              </w:rPr>
            </w:pPr>
          </w:p>
        </w:tc>
        <w:tc>
          <w:tcPr>
            <w:tcW w:type="dxa" w:w="709"/>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tcPr>
          <w:p w14:paraId="02010000">
            <w:pPr>
              <w:pStyle w:val="Style_6"/>
              <w:spacing w:after="200" w:before="0" w:line="240" w:lineRule="auto"/>
              <w:ind/>
              <w:rPr>
                <w:sz w:val="24"/>
              </w:rPr>
            </w:pPr>
          </w:p>
        </w:tc>
        <w:tc>
          <w:tcPr>
            <w:tcW w:type="dxa" w:w="708"/>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tcPr>
          <w:p w14:paraId="03010000">
            <w:pPr>
              <w:pStyle w:val="Style_6"/>
              <w:spacing w:after="200" w:before="0" w:line="240" w:lineRule="auto"/>
              <w:ind/>
              <w:rPr>
                <w:sz w:val="24"/>
              </w:rPr>
            </w:pPr>
          </w:p>
        </w:tc>
        <w:tc>
          <w:tcPr>
            <w:tcW w:type="dxa" w:w="851"/>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tcPr>
          <w:p w14:paraId="04010000">
            <w:pPr>
              <w:pStyle w:val="Style_6"/>
              <w:spacing w:after="200" w:before="0" w:line="240" w:lineRule="auto"/>
              <w:ind/>
              <w:rPr>
                <w:sz w:val="24"/>
              </w:rPr>
            </w:pPr>
          </w:p>
        </w:tc>
        <w:tc>
          <w:tcPr>
            <w:tcW w:type="dxa" w:w="850"/>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tcPr>
          <w:p w14:paraId="05010000">
            <w:pPr>
              <w:pStyle w:val="Style_6"/>
              <w:spacing w:after="200" w:before="0" w:line="240" w:lineRule="auto"/>
              <w:ind/>
              <w:rPr>
                <w:sz w:val="24"/>
              </w:rPr>
            </w:pPr>
          </w:p>
        </w:tc>
        <w:tc>
          <w:tcPr>
            <w:tcW w:type="dxa" w:w="851"/>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tcPr>
          <w:p w14:paraId="06010000">
            <w:pPr>
              <w:pStyle w:val="Style_6"/>
              <w:spacing w:after="200" w:before="0" w:line="240" w:lineRule="auto"/>
              <w:ind/>
              <w:rPr>
                <w:sz w:val="24"/>
              </w:rPr>
            </w:pPr>
          </w:p>
        </w:tc>
        <w:tc>
          <w:tcPr>
            <w:tcW w:type="dxa" w:w="850"/>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tcPr>
          <w:p w14:paraId="07010000">
            <w:pPr>
              <w:pStyle w:val="Style_6"/>
              <w:spacing w:after="200" w:before="0" w:line="240" w:lineRule="auto"/>
              <w:ind/>
            </w:pPr>
          </w:p>
        </w:tc>
        <w:tc>
          <w:tcPr>
            <w:tcW w:type="dxa" w:w="851"/>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tcPr>
          <w:p w14:paraId="08010000">
            <w:pPr>
              <w:pStyle w:val="Style_6"/>
              <w:spacing w:after="200" w:before="0" w:line="240" w:lineRule="auto"/>
              <w:ind/>
            </w:pPr>
          </w:p>
        </w:tc>
        <w:tc>
          <w:tcPr>
            <w:tcW w:type="dxa" w:w="709"/>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tcPr>
          <w:p w14:paraId="09010000">
            <w:pPr>
              <w:pStyle w:val="Style_6"/>
              <w:spacing w:after="200" w:before="0" w:line="240" w:lineRule="auto"/>
              <w:ind/>
            </w:pPr>
          </w:p>
        </w:tc>
        <w:tc>
          <w:tcPr>
            <w:tcW w:type="dxa" w:w="850"/>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tcPr>
          <w:p w14:paraId="0A010000">
            <w:pPr>
              <w:pStyle w:val="Style_6"/>
              <w:spacing w:after="200" w:before="0" w:line="240" w:lineRule="auto"/>
              <w:ind/>
            </w:pPr>
          </w:p>
        </w:tc>
        <w:tc>
          <w:tcPr>
            <w:tcW w:type="dxa" w:w="1649"/>
            <w:gridSpan w:val="3"/>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tcPr>
          <w:p w14:paraId="0B010000">
            <w:pPr>
              <w:spacing w:after="0" w:before="0" w:line="240" w:lineRule="auto"/>
              <w:ind/>
              <w:jc w:val="both"/>
            </w:pPr>
            <w:r>
              <w:rPr>
                <w:rFonts w:ascii="Times New Roman" w:hAnsi="Times New Roman"/>
              </w:rPr>
              <w:t>Не требует финансирования</w:t>
            </w:r>
          </w:p>
        </w:tc>
      </w:tr>
      <w:tr>
        <w:tc>
          <w:tcPr>
            <w:tcW w:type="dxa" w:w="426"/>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tcPr>
          <w:p w14:paraId="0C010000">
            <w:pPr>
              <w:pStyle w:val="Style_6"/>
              <w:spacing w:after="200" w:before="0" w:line="240" w:lineRule="auto"/>
              <w:ind/>
            </w:pPr>
            <w:r>
              <w:t>3</w:t>
            </w:r>
          </w:p>
        </w:tc>
        <w:tc>
          <w:tcPr>
            <w:tcW w:type="dxa" w:w="1617"/>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tcPr>
          <w:p w14:paraId="0D010000">
            <w:pPr>
              <w:pStyle w:val="Style_1"/>
              <w:spacing w:line="240" w:lineRule="auto"/>
              <w:ind/>
            </w:pPr>
            <w:r>
              <w:rPr>
                <w:sz w:val="24"/>
              </w:rPr>
              <w:t xml:space="preserve">Организация ежегодных встреч,  проведение круглых столов с </w:t>
            </w:r>
            <w:r>
              <w:rPr>
                <w:sz w:val="24"/>
              </w:rPr>
              <w:t>г</w:t>
            </w:r>
            <w:r>
              <w:rPr>
                <w:sz w:val="24"/>
              </w:rPr>
              <w:t xml:space="preserve">лавой </w:t>
            </w:r>
            <w:r>
              <w:rPr>
                <w:sz w:val="24"/>
              </w:rPr>
              <w:t>Администрации Багаевского</w:t>
            </w:r>
            <w:r>
              <w:rPr>
                <w:sz w:val="24"/>
              </w:rPr>
              <w:t xml:space="preserve"> сельского поселения    по проблемам инвалидов и инвалидности</w:t>
            </w:r>
          </w:p>
          <w:p w14:paraId="0E010000">
            <w:pPr>
              <w:pStyle w:val="Style_1"/>
              <w:spacing w:line="240" w:lineRule="auto"/>
              <w:ind/>
              <w:rPr>
                <w:sz w:val="24"/>
              </w:rPr>
            </w:pPr>
          </w:p>
        </w:tc>
        <w:tc>
          <w:tcPr>
            <w:tcW w:type="dxa" w:w="1184"/>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tcPr>
          <w:p w14:paraId="0F010000">
            <w:pPr>
              <w:pStyle w:val="Style_1"/>
              <w:spacing w:line="240" w:lineRule="auto"/>
              <w:ind/>
            </w:pPr>
            <w:r>
              <w:rPr>
                <w:sz w:val="24"/>
              </w:rPr>
              <w:t xml:space="preserve">Глава </w:t>
            </w:r>
            <w:r>
              <w:rPr>
                <w:sz w:val="24"/>
              </w:rPr>
              <w:t>Багаевского</w:t>
            </w:r>
            <w:r>
              <w:rPr>
                <w:sz w:val="24"/>
              </w:rPr>
              <w:t xml:space="preserve"> сельского поселения, </w:t>
            </w:r>
            <w:r>
              <w:rPr>
                <w:sz w:val="24"/>
              </w:rPr>
              <w:t>ведущий специа-лист Администрации Багаевского сельского поселения</w:t>
            </w:r>
          </w:p>
        </w:tc>
        <w:tc>
          <w:tcPr>
            <w:tcW w:type="dxa" w:w="720"/>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tcPr>
          <w:p w14:paraId="10010000">
            <w:pPr>
              <w:pStyle w:val="Style_1"/>
              <w:spacing w:line="240" w:lineRule="auto"/>
              <w:ind/>
            </w:pPr>
            <w:r>
              <w:rPr>
                <w:sz w:val="24"/>
              </w:rPr>
              <w:t>20</w:t>
            </w:r>
            <w:r>
              <w:rPr>
                <w:sz w:val="24"/>
              </w:rPr>
              <w:t>19</w:t>
            </w:r>
            <w:r>
              <w:rPr>
                <w:sz w:val="24"/>
              </w:rPr>
              <w:t>-20</w:t>
            </w:r>
            <w:r>
              <w:rPr>
                <w:sz w:val="24"/>
              </w:rPr>
              <w:t>3</w:t>
            </w:r>
            <w:r>
              <w:rPr>
                <w:sz w:val="24"/>
              </w:rPr>
              <w:t>0г</w:t>
            </w:r>
          </w:p>
        </w:tc>
        <w:tc>
          <w:tcPr>
            <w:tcW w:type="dxa" w:w="874"/>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tcPr>
          <w:p w14:paraId="11010000">
            <w:pPr>
              <w:pStyle w:val="Style_6"/>
              <w:spacing w:after="200" w:before="0" w:line="240" w:lineRule="auto"/>
              <w:ind/>
              <w:rPr>
                <w:sz w:val="24"/>
              </w:rPr>
            </w:pPr>
          </w:p>
        </w:tc>
        <w:tc>
          <w:tcPr>
            <w:tcW w:type="dxa" w:w="708"/>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tcPr>
          <w:p w14:paraId="12010000">
            <w:pPr>
              <w:pStyle w:val="Style_6"/>
              <w:spacing w:after="200" w:before="0" w:line="240" w:lineRule="auto"/>
              <w:ind/>
              <w:rPr>
                <w:sz w:val="24"/>
              </w:rPr>
            </w:pPr>
          </w:p>
        </w:tc>
        <w:tc>
          <w:tcPr>
            <w:tcW w:type="dxa" w:w="709"/>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tcPr>
          <w:p w14:paraId="13010000">
            <w:pPr>
              <w:pStyle w:val="Style_6"/>
              <w:spacing w:after="200" w:before="0" w:line="240" w:lineRule="auto"/>
              <w:ind/>
              <w:rPr>
                <w:sz w:val="24"/>
              </w:rPr>
            </w:pPr>
          </w:p>
        </w:tc>
        <w:tc>
          <w:tcPr>
            <w:tcW w:type="dxa" w:w="709"/>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tcPr>
          <w:p w14:paraId="14010000">
            <w:pPr>
              <w:pStyle w:val="Style_6"/>
              <w:spacing w:after="200" w:before="0" w:line="240" w:lineRule="auto"/>
              <w:ind/>
              <w:rPr>
                <w:sz w:val="24"/>
              </w:rPr>
            </w:pPr>
          </w:p>
        </w:tc>
        <w:tc>
          <w:tcPr>
            <w:tcW w:type="dxa" w:w="709"/>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tcPr>
          <w:p w14:paraId="15010000">
            <w:pPr>
              <w:pStyle w:val="Style_6"/>
              <w:spacing w:after="200" w:before="0" w:line="240" w:lineRule="auto"/>
              <w:ind/>
              <w:rPr>
                <w:sz w:val="24"/>
              </w:rPr>
            </w:pPr>
          </w:p>
        </w:tc>
        <w:tc>
          <w:tcPr>
            <w:tcW w:type="dxa" w:w="708"/>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tcPr>
          <w:p w14:paraId="16010000">
            <w:pPr>
              <w:pStyle w:val="Style_6"/>
              <w:spacing w:after="200" w:before="0" w:line="240" w:lineRule="auto"/>
              <w:ind/>
              <w:rPr>
                <w:sz w:val="24"/>
              </w:rPr>
            </w:pPr>
          </w:p>
        </w:tc>
        <w:tc>
          <w:tcPr>
            <w:tcW w:type="dxa" w:w="851"/>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tcPr>
          <w:p w14:paraId="17010000">
            <w:pPr>
              <w:pStyle w:val="Style_6"/>
              <w:spacing w:after="200" w:before="0" w:line="240" w:lineRule="auto"/>
              <w:ind/>
              <w:rPr>
                <w:sz w:val="24"/>
              </w:rPr>
            </w:pPr>
          </w:p>
        </w:tc>
        <w:tc>
          <w:tcPr>
            <w:tcW w:type="dxa" w:w="850"/>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tcPr>
          <w:p w14:paraId="18010000">
            <w:pPr>
              <w:pStyle w:val="Style_6"/>
              <w:spacing w:after="200" w:before="0" w:line="240" w:lineRule="auto"/>
              <w:ind/>
              <w:rPr>
                <w:sz w:val="24"/>
              </w:rPr>
            </w:pPr>
          </w:p>
        </w:tc>
        <w:tc>
          <w:tcPr>
            <w:tcW w:type="dxa" w:w="851"/>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tcPr>
          <w:p w14:paraId="19010000">
            <w:pPr>
              <w:pStyle w:val="Style_6"/>
              <w:spacing w:after="200" w:before="0" w:line="240" w:lineRule="auto"/>
              <w:ind/>
              <w:rPr>
                <w:sz w:val="24"/>
              </w:rPr>
            </w:pPr>
          </w:p>
        </w:tc>
        <w:tc>
          <w:tcPr>
            <w:tcW w:type="dxa" w:w="850"/>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tcPr>
          <w:p w14:paraId="1A010000">
            <w:pPr>
              <w:pStyle w:val="Style_6"/>
              <w:spacing w:after="200" w:before="0" w:line="240" w:lineRule="auto"/>
              <w:ind/>
            </w:pPr>
          </w:p>
        </w:tc>
        <w:tc>
          <w:tcPr>
            <w:tcW w:type="dxa" w:w="851"/>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tcPr>
          <w:p w14:paraId="1B010000">
            <w:pPr>
              <w:pStyle w:val="Style_6"/>
              <w:spacing w:after="200" w:before="0" w:line="240" w:lineRule="auto"/>
              <w:ind/>
            </w:pPr>
          </w:p>
        </w:tc>
        <w:tc>
          <w:tcPr>
            <w:tcW w:type="dxa" w:w="709"/>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tcPr>
          <w:p w14:paraId="1C010000">
            <w:pPr>
              <w:pStyle w:val="Style_6"/>
              <w:spacing w:after="200" w:before="0" w:line="240" w:lineRule="auto"/>
              <w:ind/>
            </w:pPr>
          </w:p>
        </w:tc>
        <w:tc>
          <w:tcPr>
            <w:tcW w:type="dxa" w:w="850"/>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tcPr>
          <w:p w14:paraId="1D010000">
            <w:pPr>
              <w:pStyle w:val="Style_6"/>
              <w:spacing w:after="200" w:before="0" w:line="240" w:lineRule="auto"/>
              <w:ind/>
            </w:pPr>
          </w:p>
        </w:tc>
        <w:tc>
          <w:tcPr>
            <w:tcW w:type="dxa" w:w="1649"/>
            <w:gridSpan w:val="3"/>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tcPr>
          <w:p w14:paraId="1E010000">
            <w:pPr>
              <w:spacing w:after="0" w:before="0" w:line="240" w:lineRule="auto"/>
              <w:ind/>
              <w:jc w:val="both"/>
            </w:pPr>
            <w:r>
              <w:rPr>
                <w:rFonts w:ascii="Times New Roman" w:hAnsi="Times New Roman"/>
              </w:rPr>
              <w:t>Не требует финансирования</w:t>
            </w:r>
          </w:p>
        </w:tc>
      </w:tr>
      <w:tr>
        <w:tc>
          <w:tcPr>
            <w:tcW w:type="dxa" w:w="15825"/>
            <w:gridSpan w:val="20"/>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tcPr>
          <w:p w14:paraId="1F010000">
            <w:pPr>
              <w:pStyle w:val="Style_1"/>
              <w:spacing w:line="240" w:lineRule="auto"/>
              <w:ind/>
              <w:jc w:val="center"/>
            </w:pPr>
            <w:r>
              <w:rPr>
                <w:b w:val="1"/>
                <w:sz w:val="24"/>
              </w:rPr>
              <w:t>Раздел 2. Организационные мероприятия</w:t>
            </w:r>
          </w:p>
        </w:tc>
      </w:tr>
      <w:tr>
        <w:tc>
          <w:tcPr>
            <w:tcW w:type="dxa" w:w="426"/>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tcPr>
          <w:p w14:paraId="20010000">
            <w:pPr>
              <w:pStyle w:val="Style_6"/>
              <w:spacing w:after="200" w:before="0" w:line="240" w:lineRule="auto"/>
              <w:ind/>
            </w:pPr>
            <w:r>
              <w:t>1</w:t>
            </w:r>
          </w:p>
        </w:tc>
        <w:tc>
          <w:tcPr>
            <w:tcW w:type="dxa" w:w="1617"/>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tcPr>
          <w:p w14:paraId="21010000">
            <w:pPr>
              <w:pStyle w:val="Style_1"/>
              <w:spacing w:line="240" w:lineRule="auto"/>
              <w:ind/>
            </w:pPr>
            <w:r>
              <w:rPr>
                <w:sz w:val="24"/>
              </w:rPr>
              <w:t>И</w:t>
            </w:r>
            <w:r>
              <w:rPr>
                <w:sz w:val="24"/>
              </w:rPr>
              <w:t>нформацион</w:t>
            </w:r>
            <w:r>
              <w:rPr>
                <w:sz w:val="24"/>
              </w:rPr>
              <w:t>-</w:t>
            </w:r>
            <w:r>
              <w:rPr>
                <w:sz w:val="24"/>
              </w:rPr>
              <w:t>ное освещение проблем инвалидов на стендах, и  официальном сайте администрации поселения, досках объявлений</w:t>
            </w:r>
          </w:p>
        </w:tc>
        <w:tc>
          <w:tcPr>
            <w:tcW w:type="dxa" w:w="1184"/>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tcPr>
          <w:p w14:paraId="22010000">
            <w:pPr>
              <w:pStyle w:val="Style_1"/>
              <w:spacing w:line="240" w:lineRule="auto"/>
              <w:ind/>
            </w:pPr>
            <w:r>
              <w:rPr>
                <w:sz w:val="24"/>
              </w:rPr>
              <w:t>Администрация поселения</w:t>
            </w:r>
          </w:p>
        </w:tc>
        <w:tc>
          <w:tcPr>
            <w:tcW w:type="dxa" w:w="720"/>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tcPr>
          <w:p w14:paraId="23010000">
            <w:pPr>
              <w:pStyle w:val="Style_1"/>
              <w:spacing w:line="240" w:lineRule="auto"/>
              <w:ind/>
            </w:pPr>
            <w:r>
              <w:rPr>
                <w:sz w:val="24"/>
              </w:rPr>
              <w:t>201</w:t>
            </w:r>
            <w:r>
              <w:rPr>
                <w:sz w:val="24"/>
              </w:rPr>
              <w:t>9</w:t>
            </w:r>
            <w:r>
              <w:rPr>
                <w:sz w:val="24"/>
              </w:rPr>
              <w:t>-20</w:t>
            </w:r>
            <w:r>
              <w:rPr>
                <w:sz w:val="24"/>
              </w:rPr>
              <w:t>3</w:t>
            </w:r>
            <w:r>
              <w:rPr>
                <w:sz w:val="24"/>
              </w:rPr>
              <w:t>0г</w:t>
            </w:r>
          </w:p>
        </w:tc>
        <w:tc>
          <w:tcPr>
            <w:tcW w:type="dxa" w:w="874"/>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tcPr>
          <w:p w14:paraId="24010000">
            <w:pPr>
              <w:pStyle w:val="Style_6"/>
              <w:spacing w:after="200" w:before="0" w:line="240" w:lineRule="auto"/>
              <w:ind/>
              <w:rPr>
                <w:sz w:val="24"/>
              </w:rPr>
            </w:pPr>
          </w:p>
        </w:tc>
        <w:tc>
          <w:tcPr>
            <w:tcW w:type="dxa" w:w="708"/>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tcPr>
          <w:p w14:paraId="25010000">
            <w:pPr>
              <w:pStyle w:val="Style_6"/>
              <w:spacing w:after="200" w:before="0" w:line="240" w:lineRule="auto"/>
              <w:ind/>
              <w:rPr>
                <w:sz w:val="24"/>
              </w:rPr>
            </w:pPr>
          </w:p>
        </w:tc>
        <w:tc>
          <w:tcPr>
            <w:tcW w:type="dxa" w:w="709"/>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tcPr>
          <w:p w14:paraId="26010000">
            <w:pPr>
              <w:pStyle w:val="Style_6"/>
              <w:spacing w:after="200" w:before="0" w:line="240" w:lineRule="auto"/>
              <w:ind/>
              <w:rPr>
                <w:sz w:val="24"/>
              </w:rPr>
            </w:pPr>
          </w:p>
        </w:tc>
        <w:tc>
          <w:tcPr>
            <w:tcW w:type="dxa" w:w="709"/>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tcPr>
          <w:p w14:paraId="27010000">
            <w:pPr>
              <w:pStyle w:val="Style_6"/>
              <w:spacing w:after="200" w:before="0" w:line="240" w:lineRule="auto"/>
              <w:ind/>
              <w:rPr>
                <w:sz w:val="24"/>
              </w:rPr>
            </w:pPr>
          </w:p>
        </w:tc>
        <w:tc>
          <w:tcPr>
            <w:tcW w:type="dxa" w:w="709"/>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tcPr>
          <w:p w14:paraId="28010000">
            <w:pPr>
              <w:pStyle w:val="Style_6"/>
              <w:spacing w:after="200" w:before="0" w:line="240" w:lineRule="auto"/>
              <w:ind/>
              <w:rPr>
                <w:sz w:val="24"/>
              </w:rPr>
            </w:pPr>
          </w:p>
        </w:tc>
        <w:tc>
          <w:tcPr>
            <w:tcW w:type="dxa" w:w="708"/>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tcPr>
          <w:p w14:paraId="29010000">
            <w:pPr>
              <w:pStyle w:val="Style_6"/>
              <w:spacing w:after="200" w:before="0" w:line="240" w:lineRule="auto"/>
              <w:ind/>
              <w:rPr>
                <w:sz w:val="24"/>
              </w:rPr>
            </w:pPr>
          </w:p>
        </w:tc>
        <w:tc>
          <w:tcPr>
            <w:tcW w:type="dxa" w:w="851"/>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tcPr>
          <w:p w14:paraId="2A010000">
            <w:pPr>
              <w:pStyle w:val="Style_6"/>
              <w:spacing w:after="200" w:before="0" w:line="240" w:lineRule="auto"/>
              <w:ind/>
              <w:rPr>
                <w:sz w:val="24"/>
              </w:rPr>
            </w:pPr>
          </w:p>
        </w:tc>
        <w:tc>
          <w:tcPr>
            <w:tcW w:type="dxa" w:w="850"/>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tcPr>
          <w:p w14:paraId="2B010000">
            <w:pPr>
              <w:pStyle w:val="Style_6"/>
              <w:spacing w:after="200" w:before="0" w:line="240" w:lineRule="auto"/>
              <w:ind/>
              <w:rPr>
                <w:sz w:val="24"/>
              </w:rPr>
            </w:pPr>
          </w:p>
        </w:tc>
        <w:tc>
          <w:tcPr>
            <w:tcW w:type="dxa" w:w="851"/>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tcPr>
          <w:p w14:paraId="2C010000">
            <w:pPr>
              <w:pStyle w:val="Style_6"/>
              <w:spacing w:after="200" w:before="0" w:line="240" w:lineRule="auto"/>
              <w:ind/>
              <w:rPr>
                <w:sz w:val="24"/>
              </w:rPr>
            </w:pPr>
          </w:p>
        </w:tc>
        <w:tc>
          <w:tcPr>
            <w:tcW w:type="dxa" w:w="850"/>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tcPr>
          <w:p w14:paraId="2D010000">
            <w:pPr>
              <w:pStyle w:val="Style_6"/>
              <w:spacing w:after="200" w:before="0" w:line="240" w:lineRule="auto"/>
              <w:ind/>
            </w:pPr>
          </w:p>
        </w:tc>
        <w:tc>
          <w:tcPr>
            <w:tcW w:type="dxa" w:w="851"/>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tcPr>
          <w:p w14:paraId="2E010000">
            <w:pPr>
              <w:pStyle w:val="Style_6"/>
              <w:spacing w:after="200" w:before="0" w:line="240" w:lineRule="auto"/>
              <w:ind/>
            </w:pPr>
          </w:p>
        </w:tc>
        <w:tc>
          <w:tcPr>
            <w:tcW w:type="dxa" w:w="709"/>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tcPr>
          <w:p w14:paraId="2F010000">
            <w:pPr>
              <w:pStyle w:val="Style_6"/>
              <w:spacing w:after="200" w:before="0" w:line="240" w:lineRule="auto"/>
              <w:ind/>
            </w:pPr>
          </w:p>
        </w:tc>
        <w:tc>
          <w:tcPr>
            <w:tcW w:type="dxa" w:w="850"/>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tcPr>
          <w:p w14:paraId="30010000">
            <w:pPr>
              <w:pStyle w:val="Style_6"/>
              <w:spacing w:after="200" w:before="0" w:line="240" w:lineRule="auto"/>
              <w:ind/>
            </w:pPr>
          </w:p>
        </w:tc>
        <w:tc>
          <w:tcPr>
            <w:tcW w:type="dxa" w:w="1649"/>
            <w:gridSpan w:val="3"/>
            <w:tcBorders>
              <w:top w:color="000000" w:sz="4" w:val="single"/>
              <w:left w:color="000000" w:sz="4" w:val="single"/>
              <w:bottom w:color="000000" w:sz="4" w:val="single"/>
              <w:right w:color="000000" w:sz="4" w:val="single"/>
            </w:tcBorders>
            <w:shd w:fill="auto" w:val="clear"/>
            <w:tcMar>
              <w:top w:type="dxa" w:w="0"/>
              <w:left w:type="dxa" w:w="0"/>
              <w:bottom w:type="dxa" w:w="0"/>
              <w:right w:type="dxa" w:w="0"/>
            </w:tcMar>
          </w:tcPr>
          <w:p w14:paraId="31010000">
            <w:pPr>
              <w:spacing w:after="0" w:before="0" w:line="240" w:lineRule="auto"/>
              <w:ind/>
              <w:jc w:val="both"/>
            </w:pPr>
            <w:r>
              <w:rPr>
                <w:rFonts w:ascii="Times New Roman" w:hAnsi="Times New Roman"/>
              </w:rPr>
              <w:t>Не требует финансирования</w:t>
            </w:r>
          </w:p>
        </w:tc>
      </w:tr>
      <w:tr>
        <w:tc>
          <w:tcPr>
            <w:tcW w:type="dxa" w:w="426"/>
            <w:tcBorders>
              <w:top w:color="000000" w:sz="4" w:val="single"/>
              <w:left w:color="000000" w:sz="2" w:val="single"/>
              <w:bottom w:color="000000" w:sz="2" w:val="single"/>
            </w:tcBorders>
            <w:shd w:fill="auto" w:val="clear"/>
            <w:tcMar>
              <w:top w:type="dxa" w:w="55"/>
              <w:left w:type="dxa" w:w="55"/>
              <w:bottom w:type="dxa" w:w="55"/>
              <w:right w:type="dxa" w:w="55"/>
            </w:tcMar>
          </w:tcPr>
          <w:p w14:paraId="32010000">
            <w:pPr>
              <w:pStyle w:val="Style_6"/>
              <w:spacing w:after="200" w:before="0" w:line="240" w:lineRule="auto"/>
              <w:ind/>
            </w:pPr>
            <w:r>
              <w:t>2</w:t>
            </w:r>
          </w:p>
        </w:tc>
        <w:tc>
          <w:tcPr>
            <w:tcW w:type="dxa" w:w="1617"/>
            <w:tcBorders>
              <w:top w:color="000000" w:sz="4" w:val="single"/>
              <w:left w:color="000000" w:sz="2" w:val="single"/>
              <w:bottom w:color="000000" w:sz="2" w:val="single"/>
            </w:tcBorders>
            <w:shd w:fill="auto" w:val="clear"/>
            <w:tcMar>
              <w:top w:type="dxa" w:w="55"/>
              <w:left w:type="dxa" w:w="55"/>
              <w:bottom w:type="dxa" w:w="55"/>
              <w:right w:type="dxa" w:w="55"/>
            </w:tcMar>
          </w:tcPr>
          <w:p w14:paraId="33010000">
            <w:pPr>
              <w:pStyle w:val="Style_1"/>
              <w:spacing w:line="240" w:lineRule="auto"/>
              <w:ind/>
            </w:pPr>
            <w:r>
              <w:rPr>
                <w:sz w:val="24"/>
              </w:rPr>
              <w:t>Включение в состав градостроительных планов земельных участков требований доступности объекта для маломобильных групп населения</w:t>
            </w:r>
          </w:p>
        </w:tc>
        <w:tc>
          <w:tcPr>
            <w:tcW w:type="dxa" w:w="1184"/>
            <w:tcBorders>
              <w:top w:color="000000" w:sz="4" w:val="single"/>
              <w:left w:color="000000" w:sz="2" w:val="single"/>
              <w:bottom w:color="000000" w:sz="2" w:val="single"/>
            </w:tcBorders>
            <w:shd w:fill="auto" w:val="clear"/>
            <w:tcMar>
              <w:top w:type="dxa" w:w="55"/>
              <w:left w:type="dxa" w:w="55"/>
              <w:bottom w:type="dxa" w:w="55"/>
              <w:right w:type="dxa" w:w="55"/>
            </w:tcMar>
          </w:tcPr>
          <w:p w14:paraId="34010000">
            <w:pPr>
              <w:pStyle w:val="Style_1"/>
              <w:spacing w:line="240" w:lineRule="auto"/>
              <w:ind/>
            </w:pPr>
            <w:r>
              <w:rPr>
                <w:sz w:val="24"/>
              </w:rPr>
              <w:t>Администрация поселения</w:t>
            </w:r>
          </w:p>
        </w:tc>
        <w:tc>
          <w:tcPr>
            <w:tcW w:type="dxa" w:w="720"/>
            <w:tcBorders>
              <w:top w:color="000000" w:sz="4" w:val="single"/>
              <w:left w:color="000000" w:sz="2" w:val="single"/>
              <w:bottom w:color="000000" w:sz="2" w:val="single"/>
            </w:tcBorders>
            <w:shd w:fill="auto" w:val="clear"/>
            <w:tcMar>
              <w:top w:type="dxa" w:w="55"/>
              <w:left w:type="dxa" w:w="55"/>
              <w:bottom w:type="dxa" w:w="55"/>
              <w:right w:type="dxa" w:w="55"/>
            </w:tcMar>
          </w:tcPr>
          <w:p w14:paraId="35010000">
            <w:pPr>
              <w:pStyle w:val="Style_1"/>
              <w:spacing w:line="240" w:lineRule="auto"/>
              <w:ind/>
            </w:pPr>
            <w:r>
              <w:rPr>
                <w:sz w:val="24"/>
              </w:rPr>
              <w:t>201</w:t>
            </w:r>
            <w:r>
              <w:rPr>
                <w:sz w:val="24"/>
              </w:rPr>
              <w:t>9</w:t>
            </w:r>
            <w:r>
              <w:rPr>
                <w:sz w:val="24"/>
              </w:rPr>
              <w:t>-20</w:t>
            </w:r>
            <w:r>
              <w:rPr>
                <w:sz w:val="24"/>
              </w:rPr>
              <w:t>3</w:t>
            </w:r>
            <w:r>
              <w:rPr>
                <w:sz w:val="24"/>
              </w:rPr>
              <w:t>0г</w:t>
            </w:r>
          </w:p>
        </w:tc>
        <w:tc>
          <w:tcPr>
            <w:tcW w:type="dxa" w:w="874"/>
            <w:tcBorders>
              <w:top w:color="000000" w:sz="4" w:val="single"/>
              <w:left w:color="000000" w:sz="2" w:val="single"/>
              <w:bottom w:color="000000" w:sz="2" w:val="single"/>
            </w:tcBorders>
            <w:shd w:fill="auto" w:val="clear"/>
            <w:tcMar>
              <w:top w:type="dxa" w:w="55"/>
              <w:left w:type="dxa" w:w="55"/>
              <w:bottom w:type="dxa" w:w="55"/>
              <w:right w:type="dxa" w:w="55"/>
            </w:tcMar>
          </w:tcPr>
          <w:p w14:paraId="36010000">
            <w:pPr>
              <w:pStyle w:val="Style_6"/>
              <w:spacing w:after="200" w:before="0" w:line="240" w:lineRule="auto"/>
              <w:ind/>
              <w:rPr>
                <w:sz w:val="24"/>
              </w:rPr>
            </w:pPr>
          </w:p>
        </w:tc>
        <w:tc>
          <w:tcPr>
            <w:tcW w:type="dxa" w:w="708"/>
            <w:tcBorders>
              <w:top w:color="000000" w:sz="4" w:val="single"/>
              <w:left w:color="000000" w:sz="2" w:val="single"/>
              <w:bottom w:color="000000" w:sz="2" w:val="single"/>
            </w:tcBorders>
            <w:shd w:fill="auto" w:val="clear"/>
            <w:tcMar>
              <w:top w:type="dxa" w:w="55"/>
              <w:left w:type="dxa" w:w="55"/>
              <w:bottom w:type="dxa" w:w="55"/>
              <w:right w:type="dxa" w:w="55"/>
            </w:tcMar>
          </w:tcPr>
          <w:p w14:paraId="37010000">
            <w:pPr>
              <w:pStyle w:val="Style_6"/>
              <w:spacing w:after="200" w:before="0" w:line="240" w:lineRule="auto"/>
              <w:ind/>
              <w:rPr>
                <w:sz w:val="24"/>
              </w:rPr>
            </w:pPr>
          </w:p>
        </w:tc>
        <w:tc>
          <w:tcPr>
            <w:tcW w:type="dxa" w:w="709"/>
            <w:tcBorders>
              <w:top w:color="000000" w:sz="4" w:val="single"/>
              <w:left w:color="000000" w:sz="2" w:val="single"/>
              <w:bottom w:color="000000" w:sz="2" w:val="single"/>
            </w:tcBorders>
            <w:shd w:fill="auto" w:val="clear"/>
            <w:tcMar>
              <w:top w:type="dxa" w:w="55"/>
              <w:left w:type="dxa" w:w="55"/>
              <w:bottom w:type="dxa" w:w="55"/>
              <w:right w:type="dxa" w:w="55"/>
            </w:tcMar>
          </w:tcPr>
          <w:p w14:paraId="38010000">
            <w:pPr>
              <w:pStyle w:val="Style_6"/>
              <w:spacing w:after="200" w:before="0" w:line="240" w:lineRule="auto"/>
              <w:ind/>
              <w:rPr>
                <w:sz w:val="24"/>
              </w:rPr>
            </w:pPr>
          </w:p>
        </w:tc>
        <w:tc>
          <w:tcPr>
            <w:tcW w:type="dxa" w:w="709"/>
            <w:tcBorders>
              <w:top w:color="000000" w:sz="4" w:val="single"/>
              <w:left w:color="000000" w:sz="2" w:val="single"/>
              <w:bottom w:color="000000" w:sz="2" w:val="single"/>
            </w:tcBorders>
            <w:shd w:fill="auto" w:val="clear"/>
            <w:tcMar>
              <w:top w:type="dxa" w:w="55"/>
              <w:left w:type="dxa" w:w="55"/>
              <w:bottom w:type="dxa" w:w="55"/>
              <w:right w:type="dxa" w:w="55"/>
            </w:tcMar>
          </w:tcPr>
          <w:p w14:paraId="39010000">
            <w:pPr>
              <w:pStyle w:val="Style_6"/>
              <w:spacing w:after="200" w:before="0" w:line="240" w:lineRule="auto"/>
              <w:ind/>
              <w:rPr>
                <w:sz w:val="24"/>
              </w:rPr>
            </w:pPr>
          </w:p>
        </w:tc>
        <w:tc>
          <w:tcPr>
            <w:tcW w:type="dxa" w:w="709"/>
            <w:tcBorders>
              <w:top w:color="000000" w:sz="4" w:val="single"/>
              <w:left w:color="000000" w:sz="2" w:val="single"/>
              <w:bottom w:color="000000" w:sz="2" w:val="single"/>
            </w:tcBorders>
            <w:shd w:fill="auto" w:val="clear"/>
            <w:tcMar>
              <w:top w:type="dxa" w:w="55"/>
              <w:left w:type="dxa" w:w="55"/>
              <w:bottom w:type="dxa" w:w="55"/>
              <w:right w:type="dxa" w:w="55"/>
            </w:tcMar>
          </w:tcPr>
          <w:p w14:paraId="3A010000">
            <w:pPr>
              <w:pStyle w:val="Style_6"/>
              <w:spacing w:after="200" w:before="0" w:line="240" w:lineRule="auto"/>
              <w:ind/>
              <w:rPr>
                <w:sz w:val="24"/>
              </w:rPr>
            </w:pPr>
          </w:p>
        </w:tc>
        <w:tc>
          <w:tcPr>
            <w:tcW w:type="dxa" w:w="708"/>
            <w:tcBorders>
              <w:top w:color="000000" w:sz="4" w:val="single"/>
              <w:left w:color="000000" w:sz="2" w:val="single"/>
              <w:bottom w:color="000000" w:sz="2" w:val="single"/>
            </w:tcBorders>
            <w:shd w:fill="auto" w:val="clear"/>
            <w:tcMar>
              <w:top w:type="dxa" w:w="55"/>
              <w:left w:type="dxa" w:w="55"/>
              <w:bottom w:type="dxa" w:w="55"/>
              <w:right w:type="dxa" w:w="55"/>
            </w:tcMar>
          </w:tcPr>
          <w:p w14:paraId="3B010000">
            <w:pPr>
              <w:pStyle w:val="Style_6"/>
              <w:spacing w:after="200" w:before="0" w:line="240" w:lineRule="auto"/>
              <w:ind/>
              <w:rPr>
                <w:sz w:val="24"/>
              </w:rPr>
            </w:pPr>
          </w:p>
        </w:tc>
        <w:tc>
          <w:tcPr>
            <w:tcW w:type="dxa" w:w="851"/>
            <w:tcBorders>
              <w:top w:color="000000" w:sz="4" w:val="single"/>
              <w:left w:color="000000" w:sz="2" w:val="single"/>
              <w:bottom w:color="000000" w:sz="2" w:val="single"/>
              <w:right w:color="000000" w:sz="4" w:val="single"/>
            </w:tcBorders>
            <w:shd w:fill="auto" w:val="clear"/>
            <w:tcMar>
              <w:top w:type="dxa" w:w="55"/>
              <w:left w:type="dxa" w:w="55"/>
              <w:bottom w:type="dxa" w:w="55"/>
              <w:right w:type="dxa" w:w="55"/>
            </w:tcMar>
          </w:tcPr>
          <w:p w14:paraId="3C010000">
            <w:pPr>
              <w:pStyle w:val="Style_6"/>
              <w:spacing w:after="200" w:before="0" w:line="240" w:lineRule="auto"/>
              <w:ind/>
              <w:rPr>
                <w:sz w:val="24"/>
              </w:rPr>
            </w:pPr>
          </w:p>
        </w:tc>
        <w:tc>
          <w:tcPr>
            <w:tcW w:type="dxa" w:w="850"/>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3D010000">
            <w:pPr>
              <w:pStyle w:val="Style_6"/>
              <w:spacing w:after="200" w:before="0" w:line="240" w:lineRule="auto"/>
              <w:ind/>
              <w:rPr>
                <w:sz w:val="24"/>
              </w:rPr>
            </w:pPr>
          </w:p>
        </w:tc>
        <w:tc>
          <w:tcPr>
            <w:tcW w:type="dxa" w:w="851"/>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3E010000">
            <w:pPr>
              <w:pStyle w:val="Style_6"/>
              <w:spacing w:after="200" w:before="0" w:line="240" w:lineRule="auto"/>
              <w:ind/>
              <w:rPr>
                <w:sz w:val="24"/>
              </w:rPr>
            </w:pPr>
          </w:p>
        </w:tc>
        <w:tc>
          <w:tcPr>
            <w:tcW w:type="dxa" w:w="850"/>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3F010000">
            <w:pPr>
              <w:pStyle w:val="Style_6"/>
              <w:spacing w:after="200" w:before="0" w:line="240" w:lineRule="auto"/>
              <w:ind/>
            </w:pPr>
          </w:p>
        </w:tc>
        <w:tc>
          <w:tcPr>
            <w:tcW w:type="dxa" w:w="851"/>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40010000">
            <w:pPr>
              <w:pStyle w:val="Style_6"/>
              <w:spacing w:after="200" w:before="0" w:line="240" w:lineRule="auto"/>
              <w:ind/>
            </w:pPr>
          </w:p>
        </w:tc>
        <w:tc>
          <w:tcPr>
            <w:tcW w:type="dxa" w:w="709"/>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41010000">
            <w:pPr>
              <w:pStyle w:val="Style_6"/>
              <w:spacing w:after="200" w:before="0" w:line="240" w:lineRule="auto"/>
              <w:ind/>
            </w:pPr>
          </w:p>
        </w:tc>
        <w:tc>
          <w:tcPr>
            <w:tcW w:type="dxa" w:w="850"/>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42010000">
            <w:pPr>
              <w:pStyle w:val="Style_6"/>
              <w:spacing w:after="200" w:before="0" w:line="240" w:lineRule="auto"/>
              <w:ind/>
            </w:pPr>
          </w:p>
        </w:tc>
        <w:tc>
          <w:tcPr>
            <w:tcW w:type="dxa" w:w="1594"/>
            <w:tcBorders>
              <w:top w:color="000000" w:sz="4" w:val="single"/>
              <w:left w:color="000000" w:sz="4" w:val="single"/>
              <w:bottom w:color="000000" w:sz="2" w:val="single"/>
              <w:right w:color="000000" w:sz="2" w:val="single"/>
            </w:tcBorders>
            <w:shd w:fill="auto" w:val="clear"/>
            <w:tcMar>
              <w:top w:type="dxa" w:w="55"/>
              <w:left w:type="dxa" w:w="55"/>
              <w:bottom w:type="dxa" w:w="55"/>
              <w:right w:type="dxa" w:w="55"/>
            </w:tcMar>
          </w:tcPr>
          <w:p w14:paraId="43010000">
            <w:pPr>
              <w:spacing w:after="0" w:before="0" w:line="240" w:lineRule="auto"/>
              <w:ind/>
              <w:jc w:val="both"/>
            </w:pPr>
            <w:r>
              <w:rPr>
                <w:rFonts w:ascii="Times New Roman" w:hAnsi="Times New Roman"/>
              </w:rPr>
              <w:t>Не требует финансиро-</w:t>
            </w:r>
          </w:p>
          <w:p w14:paraId="44010000">
            <w:pPr>
              <w:spacing w:after="0" w:before="0" w:line="240" w:lineRule="auto"/>
              <w:ind/>
              <w:jc w:val="both"/>
            </w:pPr>
            <w:r>
              <w:rPr>
                <w:rFonts w:ascii="Times New Roman" w:hAnsi="Times New Roman"/>
              </w:rPr>
              <w:t>вания</w:t>
            </w:r>
          </w:p>
        </w:tc>
        <w:tc>
          <w:tcPr>
            <w:tcW w:type="dxa" w:w="35"/>
            <w:shd w:fill="auto" w:val="clear"/>
            <w:tcMar>
              <w:top w:type="dxa" w:w="0"/>
              <w:left w:type="dxa" w:w="0"/>
              <w:bottom w:type="dxa" w:w="0"/>
              <w:right w:type="dxa" w:w="0"/>
            </w:tcMar>
          </w:tcPr>
          <w:p w14:paraId="45010000">
            <w:pPr>
              <w:spacing w:after="200" w:before="0" w:line="240" w:lineRule="auto"/>
              <w:ind/>
              <w:rPr>
                <w:rFonts w:ascii="Times New Roman" w:hAnsi="Times New Roman"/>
                <w:sz w:val="20"/>
              </w:rPr>
            </w:pPr>
          </w:p>
        </w:tc>
        <w:tc>
          <w:tcPr>
            <w:tcW w:type="dxa" w:w="20"/>
            <w:tcMar>
              <w:top w:type="dxa" w:w="0"/>
              <w:left w:type="dxa" w:w="0"/>
              <w:bottom w:type="dxa" w:w="0"/>
              <w:right w:type="dxa" w:w="0"/>
            </w:tcMar>
          </w:tcPr>
          <w:p w14:paraId="46010000"/>
        </w:tc>
      </w:tr>
      <w:tr>
        <w:tc>
          <w:tcPr>
            <w:tcW w:type="dxa" w:w="426"/>
            <w:tcBorders>
              <w:left w:color="000000" w:sz="2" w:val="single"/>
              <w:bottom w:color="000000" w:sz="2" w:val="single"/>
            </w:tcBorders>
            <w:shd w:fill="auto" w:val="clear"/>
            <w:tcMar>
              <w:top w:type="dxa" w:w="55"/>
              <w:left w:type="dxa" w:w="55"/>
              <w:bottom w:type="dxa" w:w="55"/>
              <w:right w:type="dxa" w:w="55"/>
            </w:tcMar>
          </w:tcPr>
          <w:p w14:paraId="47010000">
            <w:pPr>
              <w:pStyle w:val="Style_6"/>
              <w:spacing w:after="200" w:before="0" w:line="240" w:lineRule="auto"/>
              <w:ind/>
              <w:rPr>
                <w:rFonts w:ascii="Times New Roman" w:hAnsi="Times New Roman"/>
                <w:sz w:val="20"/>
              </w:rPr>
            </w:pPr>
          </w:p>
        </w:tc>
        <w:tc>
          <w:tcPr>
            <w:tcW w:type="dxa" w:w="1617"/>
            <w:tcBorders>
              <w:left w:color="000000" w:sz="2" w:val="single"/>
              <w:bottom w:color="000000" w:sz="2" w:val="single"/>
            </w:tcBorders>
            <w:shd w:fill="auto" w:val="clear"/>
            <w:tcMar>
              <w:top w:type="dxa" w:w="55"/>
              <w:left w:type="dxa" w:w="55"/>
              <w:bottom w:type="dxa" w:w="55"/>
              <w:right w:type="dxa" w:w="55"/>
            </w:tcMar>
          </w:tcPr>
          <w:p w14:paraId="48010000">
            <w:pPr>
              <w:pStyle w:val="Style_1"/>
              <w:spacing w:line="240" w:lineRule="auto"/>
              <w:ind/>
            </w:pPr>
            <w:r>
              <w:rPr>
                <w:b w:val="1"/>
                <w:sz w:val="24"/>
              </w:rPr>
              <w:t>ИТОГО</w:t>
            </w:r>
          </w:p>
        </w:tc>
        <w:tc>
          <w:tcPr>
            <w:tcW w:type="dxa" w:w="1184"/>
            <w:tcBorders>
              <w:left w:color="000000" w:sz="2" w:val="single"/>
              <w:bottom w:color="000000" w:sz="2" w:val="single"/>
            </w:tcBorders>
            <w:shd w:fill="auto" w:val="clear"/>
            <w:tcMar>
              <w:top w:type="dxa" w:w="55"/>
              <w:left w:type="dxa" w:w="55"/>
              <w:bottom w:type="dxa" w:w="55"/>
              <w:right w:type="dxa" w:w="55"/>
            </w:tcMar>
          </w:tcPr>
          <w:p w14:paraId="49010000">
            <w:pPr>
              <w:pStyle w:val="Style_1"/>
              <w:spacing w:line="240" w:lineRule="auto"/>
              <w:ind/>
              <w:rPr>
                <w:b w:val="1"/>
                <w:sz w:val="24"/>
              </w:rPr>
            </w:pPr>
          </w:p>
        </w:tc>
        <w:tc>
          <w:tcPr>
            <w:tcW w:type="dxa" w:w="720"/>
            <w:tcBorders>
              <w:left w:color="000000" w:sz="2" w:val="single"/>
              <w:bottom w:color="000000" w:sz="2" w:val="single"/>
            </w:tcBorders>
            <w:shd w:fill="auto" w:val="clear"/>
            <w:tcMar>
              <w:top w:type="dxa" w:w="55"/>
              <w:left w:type="dxa" w:w="55"/>
              <w:bottom w:type="dxa" w:w="55"/>
              <w:right w:type="dxa" w:w="55"/>
            </w:tcMar>
          </w:tcPr>
          <w:p w14:paraId="4A010000">
            <w:pPr>
              <w:pStyle w:val="Style_1"/>
              <w:spacing w:line="240" w:lineRule="auto"/>
              <w:ind/>
              <w:rPr>
                <w:b w:val="1"/>
                <w:sz w:val="24"/>
              </w:rPr>
            </w:pPr>
          </w:p>
        </w:tc>
        <w:tc>
          <w:tcPr>
            <w:tcW w:type="dxa" w:w="874"/>
            <w:tcBorders>
              <w:left w:color="000000" w:sz="2" w:val="single"/>
              <w:bottom w:color="000000" w:sz="2" w:val="single"/>
            </w:tcBorders>
            <w:shd w:fill="auto" w:val="clear"/>
            <w:tcMar>
              <w:top w:type="dxa" w:w="55"/>
              <w:left w:type="dxa" w:w="55"/>
              <w:bottom w:type="dxa" w:w="55"/>
              <w:right w:type="dxa" w:w="55"/>
            </w:tcMar>
          </w:tcPr>
          <w:p w14:paraId="4B010000">
            <w:pPr>
              <w:pStyle w:val="Style_1"/>
              <w:spacing w:line="240" w:lineRule="auto"/>
              <w:ind/>
            </w:pPr>
            <w:r>
              <w:rPr>
                <w:sz w:val="24"/>
              </w:rPr>
              <w:t>350,0</w:t>
            </w:r>
          </w:p>
        </w:tc>
        <w:tc>
          <w:tcPr>
            <w:tcW w:type="dxa" w:w="708"/>
            <w:tcBorders>
              <w:left w:color="000000" w:sz="2" w:val="single"/>
              <w:bottom w:color="000000" w:sz="2" w:val="single"/>
            </w:tcBorders>
            <w:shd w:fill="auto" w:val="clear"/>
            <w:tcMar>
              <w:top w:type="dxa" w:w="55"/>
              <w:left w:type="dxa" w:w="55"/>
              <w:bottom w:type="dxa" w:w="55"/>
              <w:right w:type="dxa" w:w="55"/>
            </w:tcMar>
          </w:tcPr>
          <w:p w14:paraId="4C010000">
            <w:pPr>
              <w:pStyle w:val="Style_1"/>
              <w:spacing w:line="240" w:lineRule="auto"/>
              <w:ind/>
            </w:pPr>
            <w:r>
              <w:rPr>
                <w:sz w:val="24"/>
              </w:rPr>
              <w:t xml:space="preserve">   </w:t>
            </w:r>
            <w:r>
              <w:rPr>
                <w:sz w:val="24"/>
              </w:rPr>
              <w:t>0,0</w:t>
            </w:r>
          </w:p>
        </w:tc>
        <w:tc>
          <w:tcPr>
            <w:tcW w:type="dxa" w:w="709"/>
            <w:tcBorders>
              <w:left w:color="000000" w:sz="2" w:val="single"/>
              <w:bottom w:color="000000" w:sz="2" w:val="single"/>
            </w:tcBorders>
            <w:shd w:fill="auto" w:val="clear"/>
            <w:tcMar>
              <w:top w:type="dxa" w:w="55"/>
              <w:left w:type="dxa" w:w="55"/>
              <w:bottom w:type="dxa" w:w="55"/>
              <w:right w:type="dxa" w:w="55"/>
            </w:tcMar>
          </w:tcPr>
          <w:p w14:paraId="4D010000">
            <w:pPr>
              <w:pStyle w:val="Style_1"/>
              <w:spacing w:line="240" w:lineRule="auto"/>
              <w:ind/>
            </w:pPr>
            <w:r>
              <w:rPr>
                <w:sz w:val="24"/>
              </w:rPr>
              <w:t>0</w:t>
            </w:r>
            <w:r>
              <w:rPr>
                <w:sz w:val="24"/>
              </w:rPr>
              <w:t>,0</w:t>
            </w:r>
          </w:p>
        </w:tc>
        <w:tc>
          <w:tcPr>
            <w:tcW w:type="dxa" w:w="709"/>
            <w:tcBorders>
              <w:left w:color="000000" w:sz="2" w:val="single"/>
              <w:bottom w:color="000000" w:sz="2" w:val="single"/>
            </w:tcBorders>
            <w:shd w:fill="auto" w:val="clear"/>
            <w:tcMar>
              <w:top w:type="dxa" w:w="55"/>
              <w:left w:type="dxa" w:w="55"/>
              <w:bottom w:type="dxa" w:w="55"/>
              <w:right w:type="dxa" w:w="55"/>
            </w:tcMar>
          </w:tcPr>
          <w:p w14:paraId="4E010000">
            <w:pPr>
              <w:pStyle w:val="Style_1"/>
              <w:spacing w:line="240" w:lineRule="auto"/>
              <w:ind/>
            </w:pPr>
            <w:r>
              <w:rPr>
                <w:sz w:val="24"/>
              </w:rPr>
              <w:t>0</w:t>
            </w:r>
            <w:r>
              <w:rPr>
                <w:sz w:val="24"/>
              </w:rPr>
              <w:t>,0</w:t>
            </w:r>
          </w:p>
        </w:tc>
        <w:tc>
          <w:tcPr>
            <w:tcW w:type="dxa" w:w="709"/>
            <w:tcBorders>
              <w:left w:color="000000" w:sz="2" w:val="single"/>
              <w:bottom w:color="000000" w:sz="2" w:val="single"/>
            </w:tcBorders>
            <w:shd w:fill="auto" w:val="clear"/>
            <w:tcMar>
              <w:top w:type="dxa" w:w="55"/>
              <w:left w:type="dxa" w:w="55"/>
              <w:bottom w:type="dxa" w:w="55"/>
              <w:right w:type="dxa" w:w="55"/>
            </w:tcMar>
          </w:tcPr>
          <w:p w14:paraId="4F010000">
            <w:pPr>
              <w:pStyle w:val="Style_1"/>
              <w:spacing w:line="240" w:lineRule="auto"/>
              <w:ind/>
            </w:pPr>
            <w:r>
              <w:rPr>
                <w:sz w:val="24"/>
              </w:rPr>
              <w:t>0</w:t>
            </w:r>
            <w:r>
              <w:rPr>
                <w:sz w:val="24"/>
              </w:rPr>
              <w:t>,0</w:t>
            </w:r>
          </w:p>
        </w:tc>
        <w:tc>
          <w:tcPr>
            <w:tcW w:type="dxa" w:w="708"/>
            <w:tcBorders>
              <w:left w:color="000000" w:sz="2" w:val="single"/>
              <w:bottom w:color="000000" w:sz="2" w:val="single"/>
            </w:tcBorders>
            <w:shd w:fill="auto" w:val="clear"/>
            <w:tcMar>
              <w:top w:type="dxa" w:w="55"/>
              <w:left w:type="dxa" w:w="55"/>
              <w:bottom w:type="dxa" w:w="55"/>
              <w:right w:type="dxa" w:w="55"/>
            </w:tcMar>
          </w:tcPr>
          <w:p w14:paraId="50010000">
            <w:pPr>
              <w:pStyle w:val="Style_1"/>
              <w:spacing w:line="240" w:lineRule="auto"/>
              <w:ind/>
            </w:pPr>
            <w:r>
              <w:rPr>
                <w:sz w:val="24"/>
              </w:rPr>
              <w:t>0</w:t>
            </w:r>
            <w:r>
              <w:rPr>
                <w:sz w:val="24"/>
              </w:rPr>
              <w:t>,0</w:t>
            </w:r>
          </w:p>
        </w:tc>
        <w:tc>
          <w:tcPr>
            <w:tcW w:type="dxa" w:w="851"/>
            <w:tcBorders>
              <w:left w:color="000000" w:sz="2" w:val="single"/>
              <w:bottom w:color="000000" w:sz="2" w:val="single"/>
            </w:tcBorders>
            <w:shd w:fill="auto" w:val="clear"/>
            <w:tcMar>
              <w:top w:type="dxa" w:w="55"/>
              <w:left w:type="dxa" w:w="55"/>
              <w:bottom w:type="dxa" w:w="55"/>
              <w:right w:type="dxa" w:w="55"/>
            </w:tcMar>
          </w:tcPr>
          <w:p w14:paraId="51010000">
            <w:pPr>
              <w:pStyle w:val="Style_1"/>
              <w:spacing w:line="240" w:lineRule="auto"/>
              <w:ind/>
            </w:pPr>
            <w:r>
              <w:rPr>
                <w:sz w:val="24"/>
              </w:rPr>
              <w:t>50</w:t>
            </w:r>
            <w:r>
              <w:rPr>
                <w:sz w:val="24"/>
              </w:rPr>
              <w:t>,0</w:t>
            </w:r>
          </w:p>
        </w:tc>
        <w:tc>
          <w:tcPr>
            <w:tcW w:type="dxa" w:w="850"/>
            <w:tcBorders>
              <w:top w:color="000000" w:sz="4" w:val="single"/>
              <w:left w:color="000000" w:sz="2" w:val="single"/>
              <w:bottom w:color="000000" w:sz="2" w:val="single"/>
            </w:tcBorders>
            <w:shd w:fill="auto" w:val="clear"/>
            <w:tcMar>
              <w:top w:type="dxa" w:w="55"/>
              <w:left w:type="dxa" w:w="55"/>
              <w:bottom w:type="dxa" w:w="55"/>
              <w:right w:type="dxa" w:w="55"/>
            </w:tcMar>
          </w:tcPr>
          <w:p w14:paraId="52010000">
            <w:pPr>
              <w:pStyle w:val="Style_1"/>
              <w:spacing w:line="240" w:lineRule="auto"/>
              <w:ind/>
            </w:pPr>
            <w:r>
              <w:rPr>
                <w:sz w:val="24"/>
              </w:rPr>
              <w:t>50</w:t>
            </w:r>
            <w:r>
              <w:rPr>
                <w:sz w:val="24"/>
              </w:rPr>
              <w:t>,0</w:t>
            </w:r>
          </w:p>
        </w:tc>
        <w:tc>
          <w:tcPr>
            <w:tcW w:type="dxa" w:w="851"/>
            <w:tcBorders>
              <w:top w:color="000000" w:sz="4" w:val="single"/>
              <w:left w:color="000000" w:sz="2" w:val="single"/>
              <w:bottom w:color="000000" w:sz="2" w:val="single"/>
            </w:tcBorders>
            <w:shd w:fill="auto" w:val="clear"/>
            <w:tcMar>
              <w:top w:type="dxa" w:w="55"/>
              <w:left w:type="dxa" w:w="55"/>
              <w:bottom w:type="dxa" w:w="55"/>
              <w:right w:type="dxa" w:w="55"/>
            </w:tcMar>
          </w:tcPr>
          <w:p w14:paraId="53010000">
            <w:pPr>
              <w:pStyle w:val="Style_1"/>
              <w:spacing w:line="240" w:lineRule="auto"/>
              <w:ind/>
            </w:pPr>
            <w:r>
              <w:rPr>
                <w:sz w:val="24"/>
              </w:rPr>
              <w:t>50</w:t>
            </w:r>
            <w:r>
              <w:rPr>
                <w:sz w:val="24"/>
              </w:rPr>
              <w:t>,0</w:t>
            </w:r>
          </w:p>
        </w:tc>
        <w:tc>
          <w:tcPr>
            <w:tcW w:type="dxa" w:w="850"/>
            <w:tcBorders>
              <w:top w:color="000000" w:sz="4" w:val="single"/>
              <w:left w:color="000000" w:sz="2" w:val="single"/>
              <w:bottom w:color="000000" w:sz="2" w:val="single"/>
            </w:tcBorders>
            <w:shd w:fill="auto" w:val="clear"/>
            <w:tcMar>
              <w:top w:type="dxa" w:w="55"/>
              <w:left w:type="dxa" w:w="55"/>
              <w:bottom w:type="dxa" w:w="55"/>
              <w:right w:type="dxa" w:w="55"/>
            </w:tcMar>
          </w:tcPr>
          <w:p w14:paraId="54010000">
            <w:pPr>
              <w:pStyle w:val="Style_1"/>
              <w:spacing w:line="240" w:lineRule="auto"/>
              <w:ind/>
            </w:pPr>
            <w:r>
              <w:rPr>
                <w:sz w:val="24"/>
              </w:rPr>
              <w:t>50</w:t>
            </w:r>
            <w:r>
              <w:rPr>
                <w:sz w:val="24"/>
              </w:rPr>
              <w:t>,0</w:t>
            </w:r>
          </w:p>
        </w:tc>
        <w:tc>
          <w:tcPr>
            <w:tcW w:type="dxa" w:w="851"/>
            <w:tcBorders>
              <w:top w:color="000000" w:sz="4" w:val="single"/>
              <w:left w:color="000000" w:sz="2" w:val="single"/>
              <w:bottom w:color="000000" w:sz="2" w:val="single"/>
            </w:tcBorders>
            <w:shd w:fill="auto" w:val="clear"/>
            <w:tcMar>
              <w:top w:type="dxa" w:w="55"/>
              <w:left w:type="dxa" w:w="55"/>
              <w:bottom w:type="dxa" w:w="55"/>
              <w:right w:type="dxa" w:w="55"/>
            </w:tcMar>
          </w:tcPr>
          <w:p w14:paraId="55010000">
            <w:pPr>
              <w:pStyle w:val="Style_1"/>
              <w:spacing w:line="240" w:lineRule="auto"/>
              <w:ind/>
            </w:pPr>
            <w:r>
              <w:rPr>
                <w:sz w:val="24"/>
              </w:rPr>
              <w:t>50</w:t>
            </w:r>
            <w:r>
              <w:rPr>
                <w:sz w:val="24"/>
              </w:rPr>
              <w:t>,0</w:t>
            </w:r>
          </w:p>
        </w:tc>
        <w:tc>
          <w:tcPr>
            <w:tcW w:type="dxa" w:w="709"/>
            <w:tcBorders>
              <w:top w:color="000000" w:sz="4" w:val="single"/>
              <w:left w:color="000000" w:sz="2" w:val="single"/>
              <w:bottom w:color="000000" w:sz="2" w:val="single"/>
            </w:tcBorders>
            <w:shd w:fill="auto" w:val="clear"/>
            <w:tcMar>
              <w:top w:type="dxa" w:w="55"/>
              <w:left w:type="dxa" w:w="55"/>
              <w:bottom w:type="dxa" w:w="55"/>
              <w:right w:type="dxa" w:w="55"/>
            </w:tcMar>
          </w:tcPr>
          <w:p w14:paraId="56010000">
            <w:pPr>
              <w:pStyle w:val="Style_1"/>
              <w:spacing w:line="240" w:lineRule="auto"/>
              <w:ind/>
            </w:pPr>
            <w:r>
              <w:rPr>
                <w:sz w:val="24"/>
              </w:rPr>
              <w:t>50</w:t>
            </w:r>
            <w:r>
              <w:rPr>
                <w:sz w:val="24"/>
              </w:rPr>
              <w:t>,0</w:t>
            </w:r>
          </w:p>
        </w:tc>
        <w:tc>
          <w:tcPr>
            <w:tcW w:type="dxa" w:w="850"/>
            <w:tcBorders>
              <w:top w:color="000000" w:sz="4" w:val="single"/>
              <w:left w:color="000000" w:sz="2" w:val="single"/>
              <w:bottom w:color="000000" w:sz="2" w:val="single"/>
            </w:tcBorders>
            <w:shd w:fill="auto" w:val="clear"/>
            <w:tcMar>
              <w:top w:type="dxa" w:w="55"/>
              <w:left w:type="dxa" w:w="55"/>
              <w:bottom w:type="dxa" w:w="55"/>
              <w:right w:type="dxa" w:w="55"/>
            </w:tcMar>
          </w:tcPr>
          <w:p w14:paraId="57010000">
            <w:pPr>
              <w:pStyle w:val="Style_1"/>
              <w:spacing w:line="240" w:lineRule="auto"/>
              <w:ind/>
            </w:pPr>
            <w:r>
              <w:rPr>
                <w:sz w:val="24"/>
              </w:rPr>
              <w:t>50</w:t>
            </w:r>
            <w:r>
              <w:rPr>
                <w:sz w:val="24"/>
              </w:rPr>
              <w:t>,0</w:t>
            </w:r>
          </w:p>
        </w:tc>
        <w:tc>
          <w:tcPr>
            <w:tcW w:type="dxa" w:w="1594"/>
            <w:tcBorders>
              <w:left w:color="000000" w:sz="2" w:val="single"/>
              <w:bottom w:color="000000" w:sz="2" w:val="single"/>
              <w:right w:color="000000" w:sz="2" w:val="single"/>
            </w:tcBorders>
            <w:shd w:fill="auto" w:val="clear"/>
            <w:tcMar>
              <w:top w:type="dxa" w:w="55"/>
              <w:left w:type="dxa" w:w="55"/>
              <w:bottom w:type="dxa" w:w="55"/>
              <w:right w:type="dxa" w:w="55"/>
            </w:tcMar>
          </w:tcPr>
          <w:p w14:paraId="58010000">
            <w:pPr>
              <w:pStyle w:val="Style_1"/>
              <w:spacing w:line="240" w:lineRule="auto"/>
              <w:ind/>
              <w:rPr>
                <w:sz w:val="24"/>
              </w:rPr>
            </w:pPr>
          </w:p>
        </w:tc>
        <w:tc>
          <w:tcPr>
            <w:tcW w:type="dxa" w:w="35"/>
            <w:shd w:fill="auto" w:val="clear"/>
            <w:tcMar>
              <w:top w:type="dxa" w:w="0"/>
              <w:left w:type="dxa" w:w="0"/>
              <w:bottom w:type="dxa" w:w="0"/>
              <w:right w:type="dxa" w:w="0"/>
            </w:tcMar>
          </w:tcPr>
          <w:p w14:paraId="59010000">
            <w:pPr>
              <w:spacing w:after="200" w:before="0" w:line="240" w:lineRule="auto"/>
              <w:ind/>
              <w:rPr>
                <w:rFonts w:ascii="Times New Roman" w:hAnsi="Times New Roman"/>
                <w:sz w:val="28"/>
              </w:rPr>
            </w:pPr>
          </w:p>
        </w:tc>
        <w:tc>
          <w:tcPr>
            <w:tcW w:type="dxa" w:w="20"/>
            <w:tcMar>
              <w:top w:type="dxa" w:w="0"/>
              <w:left w:type="dxa" w:w="0"/>
              <w:bottom w:type="dxa" w:w="0"/>
              <w:right w:type="dxa" w:w="0"/>
            </w:tcMar>
          </w:tcPr>
          <w:p w14:paraId="5A010000"/>
        </w:tc>
      </w:tr>
    </w:tbl>
    <w:p w14:paraId="5B010000">
      <w:pPr>
        <w:spacing w:after="0" w:before="0" w:line="240" w:lineRule="auto"/>
        <w:ind/>
      </w:pPr>
      <w:r>
        <w:rPr>
          <w:rFonts w:ascii="Times New Roman" w:hAnsi="Times New Roman"/>
          <w:sz w:val="28"/>
        </w:rPr>
        <w:t xml:space="preserve">          </w:t>
      </w:r>
    </w:p>
    <w:p w14:paraId="5C010000">
      <w:pPr>
        <w:spacing w:after="0" w:before="0" w:line="240" w:lineRule="auto"/>
        <w:ind/>
        <w:rPr>
          <w:rFonts w:ascii="Times New Roman" w:hAnsi="Times New Roman"/>
          <w:sz w:val="28"/>
        </w:rPr>
      </w:pPr>
      <w:r>
        <w:rPr>
          <w:rFonts w:ascii="Times New Roman" w:hAnsi="Times New Roman"/>
          <w:sz w:val="28"/>
        </w:rPr>
        <w:t>Главный специалист                                                   Галенко А.Э.</w:t>
      </w:r>
    </w:p>
    <w:p w14:paraId="5D010000">
      <w:pPr>
        <w:spacing w:after="0" w:before="0" w:line="240" w:lineRule="auto"/>
        <w:ind/>
        <w:rPr>
          <w:rFonts w:ascii="Times New Roman" w:hAnsi="Times New Roman"/>
          <w:sz w:val="28"/>
        </w:rPr>
      </w:pPr>
    </w:p>
    <w:p w14:paraId="5E010000">
      <w:pPr>
        <w:spacing w:after="0" w:before="0" w:line="240" w:lineRule="auto"/>
        <w:ind/>
        <w:rPr>
          <w:rFonts w:ascii="Times New Roman" w:hAnsi="Times New Roman"/>
          <w:sz w:val="28"/>
        </w:rPr>
      </w:pPr>
    </w:p>
    <w:p w14:paraId="5F010000">
      <w:pPr>
        <w:spacing w:after="0" w:before="0" w:line="240" w:lineRule="auto"/>
        <w:ind/>
        <w:rPr>
          <w:rFonts w:ascii="Times New Roman" w:hAnsi="Times New Roman"/>
          <w:sz w:val="28"/>
        </w:rPr>
      </w:pPr>
    </w:p>
    <w:p w14:paraId="60010000">
      <w:pPr>
        <w:spacing w:after="0" w:before="0" w:line="240" w:lineRule="auto"/>
        <w:ind/>
        <w:rPr>
          <w:rFonts w:ascii="Times New Roman" w:hAnsi="Times New Roman"/>
          <w:sz w:val="28"/>
        </w:rPr>
      </w:pPr>
    </w:p>
    <w:p w14:paraId="61010000">
      <w:pPr>
        <w:spacing w:after="0" w:before="0" w:line="240" w:lineRule="auto"/>
        <w:ind/>
        <w:rPr>
          <w:rFonts w:ascii="Times New Roman" w:hAnsi="Times New Roman"/>
          <w:sz w:val="28"/>
        </w:rPr>
      </w:pPr>
    </w:p>
    <w:p w14:paraId="62010000">
      <w:pPr>
        <w:spacing w:after="0" w:before="0" w:line="240" w:lineRule="auto"/>
        <w:ind/>
        <w:rPr>
          <w:rFonts w:ascii="Times New Roman" w:hAnsi="Times New Roman"/>
          <w:sz w:val="28"/>
        </w:rPr>
      </w:pPr>
    </w:p>
    <w:p w14:paraId="63010000">
      <w:pPr>
        <w:spacing w:after="0" w:before="0" w:line="240" w:lineRule="auto"/>
        <w:ind/>
        <w:rPr>
          <w:rFonts w:ascii="Times New Roman" w:hAnsi="Times New Roman"/>
          <w:sz w:val="28"/>
        </w:rPr>
      </w:pPr>
    </w:p>
    <w:p w14:paraId="64010000">
      <w:pPr>
        <w:spacing w:after="0" w:before="0" w:line="240" w:lineRule="auto"/>
        <w:ind/>
        <w:rPr>
          <w:rFonts w:ascii="Times New Roman" w:hAnsi="Times New Roman"/>
          <w:sz w:val="28"/>
        </w:rPr>
      </w:pPr>
    </w:p>
    <w:p w14:paraId="65010000">
      <w:pPr>
        <w:spacing w:after="0" w:before="0" w:line="240" w:lineRule="auto"/>
        <w:ind/>
        <w:rPr>
          <w:rFonts w:ascii="Times New Roman" w:hAnsi="Times New Roman"/>
          <w:sz w:val="28"/>
        </w:rPr>
      </w:pPr>
    </w:p>
    <w:p w14:paraId="66010000">
      <w:pPr>
        <w:spacing w:after="0" w:before="0" w:line="240" w:lineRule="auto"/>
        <w:ind/>
        <w:rPr>
          <w:rFonts w:ascii="Times New Roman" w:hAnsi="Times New Roman"/>
          <w:sz w:val="28"/>
        </w:rPr>
      </w:pPr>
    </w:p>
    <w:p w14:paraId="67010000">
      <w:pPr>
        <w:spacing w:after="0" w:before="0" w:line="240" w:lineRule="auto"/>
        <w:ind/>
        <w:rPr>
          <w:rFonts w:ascii="Times New Roman" w:hAnsi="Times New Roman"/>
          <w:sz w:val="28"/>
        </w:rPr>
      </w:pPr>
    </w:p>
    <w:p w14:paraId="68010000">
      <w:pPr>
        <w:spacing w:after="0" w:before="0" w:line="240" w:lineRule="auto"/>
        <w:ind/>
        <w:rPr>
          <w:rFonts w:ascii="Times New Roman" w:hAnsi="Times New Roman"/>
          <w:sz w:val="28"/>
        </w:rPr>
      </w:pPr>
    </w:p>
    <w:p w14:paraId="69010000">
      <w:pPr>
        <w:spacing w:after="0" w:before="0" w:line="240" w:lineRule="auto"/>
        <w:ind/>
        <w:rPr>
          <w:rFonts w:ascii="Times New Roman" w:hAnsi="Times New Roman"/>
          <w:sz w:val="28"/>
        </w:rPr>
      </w:pPr>
    </w:p>
    <w:p w14:paraId="6A010000">
      <w:pPr>
        <w:spacing w:after="0" w:before="0" w:line="240" w:lineRule="auto"/>
        <w:ind/>
        <w:rPr>
          <w:rFonts w:ascii="Times New Roman" w:hAnsi="Times New Roman"/>
          <w:sz w:val="28"/>
        </w:rPr>
      </w:pPr>
    </w:p>
    <w:p w14:paraId="6B010000">
      <w:pPr>
        <w:spacing w:after="0" w:before="0" w:line="240" w:lineRule="auto"/>
        <w:ind/>
        <w:rPr>
          <w:rFonts w:ascii="Times New Roman" w:hAnsi="Times New Roman"/>
          <w:sz w:val="28"/>
        </w:rPr>
      </w:pPr>
    </w:p>
    <w:p w14:paraId="6C010000">
      <w:pPr>
        <w:pStyle w:val="Style_1"/>
        <w:spacing w:line="240" w:lineRule="auto"/>
        <w:ind/>
        <w:jc w:val="right"/>
      </w:pPr>
      <w:r>
        <w:t xml:space="preserve">Приложение </w:t>
      </w:r>
      <w:r>
        <w:t>№2</w:t>
      </w:r>
    </w:p>
    <w:p w14:paraId="6D010000">
      <w:pPr>
        <w:pStyle w:val="Style_1"/>
        <w:spacing w:line="240" w:lineRule="auto"/>
        <w:ind w:firstLine="0" w:left="0" w:right="-30"/>
        <w:jc w:val="right"/>
      </w:pPr>
      <w:r>
        <w:t xml:space="preserve">к муниципальной  программе </w:t>
      </w:r>
    </w:p>
    <w:p w14:paraId="6E010000">
      <w:pPr>
        <w:pStyle w:val="Style_1"/>
        <w:spacing w:line="240" w:lineRule="auto"/>
        <w:ind/>
        <w:jc w:val="right"/>
      </w:pPr>
      <w:r>
        <w:t>Багаевского сельского поселения</w:t>
      </w:r>
    </w:p>
    <w:p w14:paraId="6F010000">
      <w:pPr>
        <w:pStyle w:val="Style_1"/>
        <w:spacing w:line="240" w:lineRule="auto"/>
        <w:ind/>
        <w:jc w:val="right"/>
      </w:pPr>
      <w:r>
        <w:t>«Доступная среда</w:t>
      </w:r>
      <w:r>
        <w:t xml:space="preserve"> на 2019-2030гг.</w:t>
      </w:r>
      <w:r>
        <w:t>»</w:t>
      </w:r>
    </w:p>
    <w:p w14:paraId="70010000">
      <w:pPr>
        <w:spacing w:after="0" w:before="0" w:line="240" w:lineRule="auto"/>
        <w:ind w:firstLine="0" w:left="0" w:right="5"/>
        <w:jc w:val="right"/>
        <w:rPr>
          <w:rFonts w:ascii="Times New Roman" w:hAnsi="Times New Roman"/>
          <w:sz w:val="24"/>
        </w:rPr>
      </w:pPr>
    </w:p>
    <w:p w14:paraId="71010000">
      <w:pPr>
        <w:spacing w:after="0" w:before="0" w:line="240" w:lineRule="auto"/>
        <w:ind w:firstLine="0" w:left="0" w:right="5"/>
        <w:jc w:val="center"/>
        <w:rPr>
          <w:rFonts w:ascii="Times New Roman" w:hAnsi="Times New Roman"/>
          <w:sz w:val="24"/>
        </w:rPr>
      </w:pPr>
    </w:p>
    <w:p w14:paraId="72010000">
      <w:pPr>
        <w:spacing w:after="0" w:before="0" w:line="240" w:lineRule="auto"/>
        <w:ind w:firstLine="0" w:left="0" w:right="5"/>
        <w:jc w:val="center"/>
      </w:pPr>
      <w:r>
        <w:rPr>
          <w:rFonts w:ascii="Times New Roman" w:hAnsi="Times New Roman"/>
          <w:sz w:val="28"/>
        </w:rPr>
        <w:t xml:space="preserve">ПАСПОРТ ПОДПРОГРАММЫ </w:t>
      </w:r>
    </w:p>
    <w:p w14:paraId="73010000">
      <w:pPr>
        <w:spacing w:after="0" w:before="0" w:line="240" w:lineRule="auto"/>
        <w:ind w:firstLine="0" w:left="0" w:right="5"/>
        <w:jc w:val="center"/>
      </w:pPr>
      <w:r>
        <w:rPr>
          <w:rFonts w:ascii="Times New Roman" w:hAnsi="Times New Roman"/>
          <w:sz w:val="28"/>
        </w:rPr>
        <w:t>«СОЗДАНИЕ РАВНЫХ ВОЗМОЖНОСТЕЙ ДОСТУПА ИНВАЛИДОВ И ДРУГИХ МАЛОМОБИЛЬНЫХ ГРУПП НАСЕЛЕНИЯ К СПОРТИВНОЙ ЖИЗНИ НА ТЕРРИТОРИИ БАГАЕВСКОГО СЕЛЬСКОГО ПОСЕЛЕНИЯ».</w:t>
      </w:r>
    </w:p>
    <w:p w14:paraId="74010000">
      <w:pPr>
        <w:spacing w:after="0" w:before="0" w:line="240" w:lineRule="auto"/>
        <w:ind w:firstLine="0" w:left="0" w:right="5"/>
        <w:jc w:val="center"/>
        <w:rPr>
          <w:rFonts w:ascii="Times New Roman" w:hAnsi="Times New Roman"/>
          <w:sz w:val="28"/>
        </w:rPr>
      </w:pPr>
    </w:p>
    <w:tbl>
      <w:tblPr>
        <w:tblStyle w:val="Style_2"/>
        <w:tblInd w:type="dxa" w:w="-95"/>
        <w:tblLayout w:type="fixed"/>
        <w:tblCellMar>
          <w:top w:type="dxa" w:w="0"/>
          <w:left w:type="dxa" w:w="108"/>
          <w:bottom w:type="dxa" w:w="0"/>
          <w:right w:type="dxa" w:w="108"/>
        </w:tblCellMar>
      </w:tblPr>
      <w:tblGrid>
        <w:gridCol w:w="1425"/>
        <w:gridCol w:w="1290"/>
        <w:gridCol w:w="1605"/>
        <w:gridCol w:w="840"/>
        <w:gridCol w:w="840"/>
        <w:gridCol w:w="825"/>
        <w:gridCol w:w="855"/>
        <w:gridCol w:w="840"/>
        <w:gridCol w:w="855"/>
        <w:gridCol w:w="855"/>
        <w:gridCol w:w="840"/>
        <w:gridCol w:w="1005"/>
        <w:gridCol w:w="840"/>
        <w:gridCol w:w="855"/>
        <w:gridCol w:w="1166"/>
      </w:tblGrid>
      <w:tr>
        <w:tc>
          <w:tcPr>
            <w:tcW w:type="dxa" w:w="2715"/>
            <w:gridSpan w:val="2"/>
            <w:tcBorders>
              <w:top w:color="000000" w:sz="4" w:val="single"/>
              <w:left w:color="000000" w:sz="4" w:val="single"/>
              <w:bottom w:color="000000" w:sz="4" w:val="single"/>
            </w:tcBorders>
            <w:shd w:fill="auto" w:val="clear"/>
            <w:tcMar>
              <w:top w:type="dxa" w:w="0"/>
              <w:left w:type="dxa" w:w="108"/>
              <w:bottom w:type="dxa" w:w="0"/>
              <w:right w:type="dxa" w:w="108"/>
            </w:tcMar>
          </w:tcPr>
          <w:p w14:paraId="75010000">
            <w:pPr>
              <w:spacing w:after="0" w:before="0" w:line="240" w:lineRule="auto"/>
              <w:ind w:firstLine="0" w:left="0" w:right="5"/>
              <w:jc w:val="both"/>
            </w:pPr>
            <w:r>
              <w:rPr>
                <w:rFonts w:ascii="Times New Roman" w:hAnsi="Times New Roman"/>
                <w:sz w:val="28"/>
              </w:rPr>
              <w:t>Наименование подпрограммы</w:t>
            </w:r>
          </w:p>
        </w:tc>
        <w:tc>
          <w:tcPr>
            <w:tcW w:type="dxa" w:w="12221"/>
            <w:gridSpan w:val="1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6010000">
            <w:pPr>
              <w:spacing w:after="0" w:before="0" w:line="240" w:lineRule="auto"/>
              <w:ind w:firstLine="0" w:left="0" w:right="5"/>
              <w:jc w:val="both"/>
            </w:pPr>
            <w:r>
              <w:rPr>
                <w:rFonts w:ascii="Times New Roman" w:hAnsi="Times New Roman"/>
                <w:sz w:val="28"/>
              </w:rPr>
              <w:t>«Создание равных возможностей доступа инвалидов и других маломобильных групп населения к спортивной жизни на территории Багаевского сельского поселения»</w:t>
            </w:r>
          </w:p>
        </w:tc>
      </w:tr>
      <w:tr>
        <w:tc>
          <w:tcPr>
            <w:tcW w:type="dxa" w:w="2715"/>
            <w:gridSpan w:val="2"/>
            <w:tcBorders>
              <w:top w:color="000000" w:sz="4" w:val="single"/>
              <w:left w:color="000000" w:sz="4" w:val="single"/>
              <w:bottom w:color="000000" w:sz="4" w:val="single"/>
            </w:tcBorders>
            <w:shd w:fill="auto" w:val="clear"/>
            <w:tcMar>
              <w:top w:type="dxa" w:w="0"/>
              <w:left w:type="dxa" w:w="108"/>
              <w:bottom w:type="dxa" w:w="0"/>
              <w:right w:type="dxa" w:w="108"/>
            </w:tcMar>
          </w:tcPr>
          <w:p w14:paraId="77010000">
            <w:pPr>
              <w:spacing w:after="0" w:before="0" w:line="240" w:lineRule="auto"/>
              <w:ind w:firstLine="0" w:left="0" w:right="5"/>
              <w:jc w:val="both"/>
            </w:pPr>
            <w:r>
              <w:rPr>
                <w:rFonts w:ascii="Times New Roman" w:hAnsi="Times New Roman"/>
                <w:sz w:val="28"/>
              </w:rPr>
              <w:t>Цель подпрограммы</w:t>
            </w:r>
          </w:p>
        </w:tc>
        <w:tc>
          <w:tcPr>
            <w:tcW w:type="dxa" w:w="12221"/>
            <w:gridSpan w:val="1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8010000">
            <w:pPr>
              <w:spacing w:after="0" w:before="0" w:line="240" w:lineRule="auto"/>
              <w:ind w:firstLine="0" w:left="0" w:right="5"/>
              <w:jc w:val="both"/>
            </w:pPr>
            <w:r>
              <w:rPr>
                <w:rFonts w:ascii="Times New Roman" w:hAnsi="Times New Roman"/>
                <w:sz w:val="28"/>
              </w:rPr>
              <w:t>- привлечение к занятиям спорта инвалидов и других маломобильных групп населения на территории Багаевского сельского поселения</w:t>
            </w:r>
          </w:p>
        </w:tc>
      </w:tr>
      <w:tr>
        <w:tc>
          <w:tcPr>
            <w:tcW w:type="dxa" w:w="2715"/>
            <w:gridSpan w:val="2"/>
            <w:tcBorders>
              <w:top w:color="000000" w:sz="4" w:val="single"/>
              <w:left w:color="000000" w:sz="4" w:val="single"/>
              <w:bottom w:color="000000" w:sz="4" w:val="single"/>
            </w:tcBorders>
            <w:shd w:fill="auto" w:val="clear"/>
            <w:tcMar>
              <w:top w:type="dxa" w:w="0"/>
              <w:left w:type="dxa" w:w="108"/>
              <w:bottom w:type="dxa" w:w="0"/>
              <w:right w:type="dxa" w:w="108"/>
            </w:tcMar>
          </w:tcPr>
          <w:p w14:paraId="79010000">
            <w:pPr>
              <w:spacing w:after="0" w:before="0" w:line="240" w:lineRule="auto"/>
              <w:ind w:firstLine="0" w:left="0" w:right="5"/>
              <w:jc w:val="both"/>
            </w:pPr>
            <w:r>
              <w:rPr>
                <w:rFonts w:ascii="Times New Roman" w:hAnsi="Times New Roman"/>
                <w:sz w:val="28"/>
              </w:rPr>
              <w:t>Задача подпрограммы</w:t>
            </w:r>
          </w:p>
        </w:tc>
        <w:tc>
          <w:tcPr>
            <w:tcW w:type="dxa" w:w="12221"/>
            <w:gridSpan w:val="1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A010000">
            <w:pPr>
              <w:spacing w:after="0" w:before="0" w:line="240" w:lineRule="auto"/>
              <w:ind w:firstLine="0" w:left="0" w:right="5"/>
              <w:jc w:val="both"/>
            </w:pPr>
            <w:r>
              <w:rPr>
                <w:rFonts w:ascii="Times New Roman" w:hAnsi="Times New Roman"/>
                <w:sz w:val="28"/>
              </w:rPr>
              <w:t>- создание равных возможностей доступа инвалидов и других маломобильных групп населения к занятиям спортом на территории Багаевского сельского поселения</w:t>
            </w:r>
          </w:p>
        </w:tc>
      </w:tr>
      <w:tr>
        <w:tc>
          <w:tcPr>
            <w:tcW w:type="dxa" w:w="2715"/>
            <w:gridSpan w:val="2"/>
            <w:tcBorders>
              <w:top w:color="000000" w:sz="4" w:val="single"/>
              <w:left w:color="000000" w:sz="4" w:val="single"/>
              <w:bottom w:color="000000" w:sz="4" w:val="single"/>
            </w:tcBorders>
            <w:shd w:fill="auto" w:val="clear"/>
            <w:tcMar>
              <w:top w:type="dxa" w:w="0"/>
              <w:left w:type="dxa" w:w="108"/>
              <w:bottom w:type="dxa" w:w="0"/>
              <w:right w:type="dxa" w:w="108"/>
            </w:tcMar>
          </w:tcPr>
          <w:p w14:paraId="7B010000">
            <w:pPr>
              <w:spacing w:after="0" w:before="0" w:line="240" w:lineRule="auto"/>
              <w:ind w:firstLine="0" w:left="0" w:right="5"/>
              <w:jc w:val="both"/>
            </w:pPr>
            <w:r>
              <w:rPr>
                <w:rFonts w:ascii="Times New Roman" w:hAnsi="Times New Roman"/>
                <w:sz w:val="28"/>
              </w:rPr>
              <w:t>Заказчик подпрограммы</w:t>
            </w:r>
          </w:p>
        </w:tc>
        <w:tc>
          <w:tcPr>
            <w:tcW w:type="dxa" w:w="12221"/>
            <w:gridSpan w:val="1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C010000">
            <w:pPr>
              <w:spacing w:after="0" w:before="0" w:line="240" w:lineRule="auto"/>
              <w:ind w:firstLine="0" w:left="0" w:right="5"/>
              <w:jc w:val="both"/>
            </w:pPr>
            <w:r>
              <w:rPr>
                <w:rFonts w:ascii="Times New Roman" w:hAnsi="Times New Roman"/>
                <w:sz w:val="28"/>
              </w:rPr>
              <w:t>Администрация Багаевского сельского поселения</w:t>
            </w:r>
          </w:p>
        </w:tc>
      </w:tr>
      <w:tr>
        <w:tc>
          <w:tcPr>
            <w:tcW w:type="dxa" w:w="2715"/>
            <w:gridSpan w:val="2"/>
            <w:tcBorders>
              <w:top w:color="000000" w:sz="4" w:val="single"/>
              <w:left w:color="000000" w:sz="4" w:val="single"/>
              <w:bottom w:color="000000" w:sz="4" w:val="single"/>
            </w:tcBorders>
            <w:shd w:fill="auto" w:val="clear"/>
            <w:tcMar>
              <w:top w:type="dxa" w:w="0"/>
              <w:left w:type="dxa" w:w="108"/>
              <w:bottom w:type="dxa" w:w="0"/>
              <w:right w:type="dxa" w:w="108"/>
            </w:tcMar>
          </w:tcPr>
          <w:p w14:paraId="7D010000">
            <w:pPr>
              <w:spacing w:after="0" w:before="0" w:line="240" w:lineRule="auto"/>
              <w:ind w:firstLine="0" w:left="0" w:right="5"/>
              <w:jc w:val="both"/>
            </w:pPr>
            <w:r>
              <w:rPr>
                <w:rFonts w:ascii="Times New Roman" w:hAnsi="Times New Roman"/>
                <w:sz w:val="28"/>
              </w:rPr>
              <w:t>Разработчик</w:t>
            </w:r>
          </w:p>
          <w:p w14:paraId="7E010000">
            <w:pPr>
              <w:spacing w:after="0" w:before="0" w:line="240" w:lineRule="auto"/>
              <w:ind w:firstLine="0" w:left="0" w:right="5"/>
              <w:jc w:val="both"/>
            </w:pPr>
            <w:r>
              <w:rPr>
                <w:rFonts w:ascii="Times New Roman" w:hAnsi="Times New Roman"/>
                <w:sz w:val="28"/>
              </w:rPr>
              <w:t>подпрограммы</w:t>
            </w:r>
          </w:p>
        </w:tc>
        <w:tc>
          <w:tcPr>
            <w:tcW w:type="dxa" w:w="12221"/>
            <w:gridSpan w:val="1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F010000">
            <w:pPr>
              <w:spacing w:after="0" w:before="0" w:line="240" w:lineRule="auto"/>
              <w:ind w:firstLine="0" w:left="0" w:right="5"/>
              <w:jc w:val="both"/>
            </w:pPr>
            <w:r>
              <w:rPr>
                <w:rFonts w:ascii="Times New Roman" w:hAnsi="Times New Roman"/>
                <w:sz w:val="28"/>
              </w:rPr>
              <w:t>Администрация Багаевского сельского поселения</w:t>
            </w:r>
          </w:p>
        </w:tc>
      </w:tr>
      <w:tr>
        <w:tc>
          <w:tcPr>
            <w:tcW w:type="dxa" w:w="2715"/>
            <w:gridSpan w:val="2"/>
            <w:tcBorders>
              <w:top w:color="000000" w:sz="4" w:val="single"/>
              <w:left w:color="000000" w:sz="4" w:val="single"/>
              <w:bottom w:color="000000" w:sz="4" w:val="single"/>
            </w:tcBorders>
            <w:shd w:fill="auto" w:val="clear"/>
            <w:tcMar>
              <w:top w:type="dxa" w:w="0"/>
              <w:left w:type="dxa" w:w="108"/>
              <w:bottom w:type="dxa" w:w="0"/>
              <w:right w:type="dxa" w:w="108"/>
            </w:tcMar>
          </w:tcPr>
          <w:p w14:paraId="80010000">
            <w:pPr>
              <w:spacing w:after="0" w:before="0" w:line="240" w:lineRule="auto"/>
              <w:ind w:firstLine="0" w:left="0" w:right="5"/>
            </w:pPr>
            <w:r>
              <w:rPr>
                <w:rFonts w:ascii="Times New Roman" w:hAnsi="Times New Roman"/>
                <w:sz w:val="28"/>
              </w:rPr>
              <w:t>Сроки реализации подпрограммы</w:t>
            </w:r>
          </w:p>
        </w:tc>
        <w:tc>
          <w:tcPr>
            <w:tcW w:type="dxa" w:w="12221"/>
            <w:gridSpan w:val="1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1010000">
            <w:pPr>
              <w:spacing w:after="0" w:before="0" w:line="240" w:lineRule="auto"/>
              <w:ind w:firstLine="0" w:left="0" w:right="5"/>
              <w:jc w:val="both"/>
            </w:pPr>
            <w:r>
              <w:rPr>
                <w:rFonts w:ascii="Times New Roman" w:hAnsi="Times New Roman"/>
                <w:sz w:val="28"/>
              </w:rPr>
              <w:t>2019-2030 гг.</w:t>
            </w:r>
          </w:p>
        </w:tc>
      </w:tr>
      <w:tr>
        <w:trPr>
          <w:trHeight w:hRule="atLeast" w:val="313"/>
        </w:trPr>
        <w:tc>
          <w:tcPr>
            <w:tcW w:type="dxa" w:w="1425"/>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82010000">
            <w:pPr>
              <w:spacing w:after="0" w:before="0" w:line="240" w:lineRule="auto"/>
              <w:ind w:firstLine="0" w:left="0" w:right="5"/>
              <w:jc w:val="both"/>
            </w:pPr>
            <w:r>
              <w:rPr>
                <w:rFonts w:ascii="Times New Roman" w:hAnsi="Times New Roman"/>
                <w:sz w:val="28"/>
              </w:rPr>
              <w:t>Источники финансирования подпрограмм-мы по годам реализации и главным распорядителям бюджетных средств, в том числе по годам</w:t>
            </w:r>
          </w:p>
        </w:tc>
        <w:tc>
          <w:tcPr>
            <w:tcW w:type="dxa" w:w="1290"/>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83010000">
            <w:pPr>
              <w:spacing w:after="0" w:before="0" w:line="240" w:lineRule="auto"/>
              <w:ind w:firstLine="0" w:left="0" w:right="5"/>
              <w:jc w:val="both"/>
            </w:pPr>
            <w:r>
              <w:rPr>
                <w:rFonts w:ascii="Times New Roman" w:hAnsi="Times New Roman"/>
                <w:sz w:val="28"/>
              </w:rPr>
              <w:t>Наименование подпрограммы</w:t>
            </w:r>
          </w:p>
        </w:tc>
        <w:tc>
          <w:tcPr>
            <w:tcW w:type="dxa" w:w="1605"/>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84010000">
            <w:pPr>
              <w:spacing w:after="0" w:before="0" w:line="240" w:lineRule="auto"/>
              <w:ind w:firstLine="0" w:left="0" w:right="5"/>
              <w:jc w:val="both"/>
              <w:rPr>
                <w:rFonts w:ascii="Times New Roman" w:hAnsi="Times New Roman"/>
                <w:sz w:val="28"/>
              </w:rPr>
            </w:pPr>
          </w:p>
          <w:p w14:paraId="85010000">
            <w:pPr>
              <w:spacing w:after="0" w:before="0" w:line="240" w:lineRule="auto"/>
              <w:ind w:firstLine="0" w:left="0" w:right="5"/>
              <w:jc w:val="both"/>
            </w:pPr>
            <w:r>
              <w:rPr>
                <w:rFonts w:ascii="Times New Roman" w:hAnsi="Times New Roman"/>
                <w:sz w:val="28"/>
              </w:rPr>
              <w:t>Источник финансирования</w:t>
            </w:r>
          </w:p>
        </w:tc>
        <w:tc>
          <w:tcPr>
            <w:tcW w:type="dxa" w:w="10616"/>
            <w:gridSpan w:val="1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6010000">
            <w:pPr>
              <w:spacing w:after="0" w:before="0" w:line="240" w:lineRule="auto"/>
              <w:ind w:firstLine="0" w:left="0" w:right="5"/>
              <w:jc w:val="center"/>
            </w:pPr>
            <w:r>
              <w:rPr>
                <w:rFonts w:ascii="Times New Roman" w:hAnsi="Times New Roman"/>
                <w:sz w:val="28"/>
              </w:rPr>
              <w:t>Расходы (тыс.рублей)</w:t>
            </w:r>
          </w:p>
        </w:tc>
      </w:tr>
      <w:tr>
        <w:trPr>
          <w:trHeight w:hRule="atLeast" w:val="1245"/>
        </w:trPr>
        <w:tc>
          <w:tcPr>
            <w:tcW w:type="dxa" w:w="1425"/>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1290"/>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1605"/>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87010000">
            <w:pPr>
              <w:pStyle w:val="Style_1"/>
              <w:spacing w:line="240" w:lineRule="auto"/>
              <w:ind/>
            </w:pPr>
            <w:r>
              <w:rPr>
                <w:sz w:val="24"/>
              </w:rPr>
              <w:t>201</w:t>
            </w:r>
            <w:r>
              <w:rPr>
                <w:sz w:val="24"/>
              </w:rPr>
              <w:t>9</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88010000">
            <w:pPr>
              <w:pStyle w:val="Style_1"/>
              <w:spacing w:line="240" w:lineRule="auto"/>
              <w:ind/>
            </w:pPr>
            <w:r>
              <w:rPr>
                <w:sz w:val="24"/>
              </w:rPr>
              <w:t>20</w:t>
            </w:r>
            <w:r>
              <w:rPr>
                <w:sz w:val="24"/>
              </w:rPr>
              <w:t>20</w:t>
            </w:r>
          </w:p>
        </w:tc>
        <w:tc>
          <w:tcPr>
            <w:tcW w:type="dxa" w:w="825"/>
            <w:tcBorders>
              <w:top w:color="000000" w:sz="4" w:val="single"/>
              <w:left w:color="000000" w:sz="4" w:val="single"/>
              <w:bottom w:color="000000" w:sz="4" w:val="single"/>
            </w:tcBorders>
            <w:shd w:fill="auto" w:val="clear"/>
            <w:tcMar>
              <w:top w:type="dxa" w:w="0"/>
              <w:left w:type="dxa" w:w="108"/>
              <w:bottom w:type="dxa" w:w="0"/>
              <w:right w:type="dxa" w:w="108"/>
            </w:tcMar>
          </w:tcPr>
          <w:p w14:paraId="89010000">
            <w:pPr>
              <w:pStyle w:val="Style_1"/>
              <w:spacing w:line="240" w:lineRule="auto"/>
              <w:ind/>
            </w:pPr>
            <w:r>
              <w:rPr>
                <w:sz w:val="24"/>
              </w:rPr>
              <w:t>20</w:t>
            </w:r>
            <w:r>
              <w:rPr>
                <w:sz w:val="24"/>
              </w:rPr>
              <w:t>21</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8A010000">
            <w:pPr>
              <w:pStyle w:val="Style_1"/>
              <w:spacing w:line="240" w:lineRule="auto"/>
              <w:ind/>
            </w:pPr>
            <w:r>
              <w:rPr>
                <w:sz w:val="24"/>
              </w:rPr>
              <w:t>20</w:t>
            </w:r>
            <w:r>
              <w:rPr>
                <w:sz w:val="24"/>
              </w:rPr>
              <w:t>22</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8B010000">
            <w:pPr>
              <w:pStyle w:val="Style_1"/>
              <w:spacing w:line="240" w:lineRule="auto"/>
              <w:ind/>
            </w:pPr>
            <w:r>
              <w:rPr>
                <w:sz w:val="24"/>
              </w:rPr>
              <w:t>20</w:t>
            </w:r>
            <w:r>
              <w:rPr>
                <w:sz w:val="24"/>
              </w:rPr>
              <w:t>23</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C010000">
            <w:pPr>
              <w:pStyle w:val="Style_1"/>
              <w:spacing w:line="240" w:lineRule="auto"/>
              <w:ind/>
            </w:pPr>
            <w:r>
              <w:rPr>
                <w:sz w:val="24"/>
              </w:rPr>
              <w:t>20</w:t>
            </w:r>
            <w:r>
              <w:rPr>
                <w:sz w:val="24"/>
              </w:rPr>
              <w:t>24</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D010000">
            <w:pPr>
              <w:pStyle w:val="Style_1"/>
              <w:spacing w:line="240" w:lineRule="auto"/>
              <w:ind/>
            </w:pPr>
            <w:r>
              <w:rPr>
                <w:sz w:val="24"/>
              </w:rPr>
              <w:t>202</w:t>
            </w:r>
            <w:r>
              <w:rPr>
                <w:sz w:val="24"/>
              </w:rPr>
              <w:t>5</w:t>
            </w:r>
          </w:p>
        </w:tc>
        <w:tc>
          <w:tcPr>
            <w:tcW w:type="dxa" w:w="8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E010000">
            <w:pPr>
              <w:spacing w:after="200" w:before="0" w:line="240" w:lineRule="auto"/>
              <w:ind/>
            </w:pPr>
            <w:r>
              <w:rPr>
                <w:rFonts w:ascii="Times New Roman" w:hAnsi="Times New Roman"/>
                <w:sz w:val="24"/>
              </w:rPr>
              <w:t>2026</w:t>
            </w:r>
          </w:p>
        </w:tc>
        <w:tc>
          <w:tcPr>
            <w:tcW w:type="dxa" w:w="100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F010000">
            <w:pPr>
              <w:spacing w:after="200" w:before="0" w:line="240" w:lineRule="auto"/>
              <w:ind/>
              <w:jc w:val="center"/>
            </w:pPr>
            <w:r>
              <w:rPr>
                <w:rFonts w:ascii="Times New Roman" w:hAnsi="Times New Roman"/>
                <w:sz w:val="24"/>
              </w:rPr>
              <w:t>2027</w:t>
            </w:r>
          </w:p>
        </w:tc>
        <w:tc>
          <w:tcPr>
            <w:tcW w:type="dxa" w:w="8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0010000">
            <w:pPr>
              <w:spacing w:after="200" w:before="0" w:line="240" w:lineRule="auto"/>
              <w:ind/>
              <w:jc w:val="center"/>
            </w:pPr>
            <w:r>
              <w:rPr>
                <w:rFonts w:ascii="Times New Roman" w:hAnsi="Times New Roman"/>
                <w:sz w:val="24"/>
              </w:rPr>
              <w:t>2028</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1010000">
            <w:pPr>
              <w:spacing w:after="200" w:before="0" w:line="240" w:lineRule="auto"/>
              <w:ind/>
              <w:jc w:val="center"/>
            </w:pPr>
            <w:r>
              <w:rPr>
                <w:rFonts w:ascii="Times New Roman" w:hAnsi="Times New Roman"/>
                <w:sz w:val="24"/>
              </w:rPr>
              <w:t>2029</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2010000">
            <w:pPr>
              <w:spacing w:after="200" w:before="0" w:line="240" w:lineRule="auto"/>
              <w:ind/>
              <w:jc w:val="center"/>
            </w:pPr>
            <w:r>
              <w:rPr>
                <w:rFonts w:ascii="Times New Roman" w:hAnsi="Times New Roman"/>
                <w:sz w:val="24"/>
              </w:rPr>
              <w:t>2030</w:t>
            </w:r>
          </w:p>
        </w:tc>
      </w:tr>
      <w:tr>
        <w:trPr>
          <w:trHeight w:hRule="atLeast" w:val="1935"/>
        </w:trPr>
        <w:tc>
          <w:tcPr>
            <w:tcW w:type="dxa" w:w="1425"/>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1290"/>
            <w:tcBorders>
              <w:top w:color="000000" w:sz="4" w:val="single"/>
              <w:left w:color="000000" w:sz="4" w:val="single"/>
              <w:bottom w:color="000000" w:sz="4" w:val="single"/>
            </w:tcBorders>
            <w:shd w:fill="auto" w:val="clear"/>
            <w:tcMar>
              <w:top w:type="dxa" w:w="0"/>
              <w:left w:type="dxa" w:w="108"/>
              <w:bottom w:type="dxa" w:w="0"/>
              <w:right w:type="dxa" w:w="108"/>
            </w:tcMar>
          </w:tcPr>
          <w:p w14:paraId="93010000">
            <w:pPr>
              <w:spacing w:after="0" w:before="0" w:line="240" w:lineRule="auto"/>
              <w:ind w:firstLine="0" w:left="0" w:right="5"/>
            </w:pPr>
            <w:r>
              <w:rPr>
                <w:rFonts w:ascii="Times New Roman" w:hAnsi="Times New Roman"/>
                <w:sz w:val="28"/>
              </w:rPr>
              <w:t>Создание равных возможностей доступа инвалидов и других маломобильных групп населения к спортивной жизни на территории Багаевского сельского поселения»</w:t>
            </w:r>
          </w:p>
        </w:tc>
        <w:tc>
          <w:tcPr>
            <w:tcW w:type="dxa" w:w="1605"/>
            <w:tcBorders>
              <w:top w:color="000000" w:sz="4" w:val="single"/>
              <w:left w:color="000000" w:sz="4" w:val="single"/>
              <w:bottom w:color="000000" w:sz="4" w:val="single"/>
            </w:tcBorders>
            <w:shd w:fill="auto" w:val="clear"/>
            <w:tcMar>
              <w:top w:type="dxa" w:w="0"/>
              <w:left w:type="dxa" w:w="108"/>
              <w:bottom w:type="dxa" w:w="0"/>
              <w:right w:type="dxa" w:w="108"/>
            </w:tcMar>
          </w:tcPr>
          <w:p w14:paraId="94010000">
            <w:pPr>
              <w:spacing w:after="0" w:before="0" w:line="240" w:lineRule="auto"/>
              <w:ind w:firstLine="0" w:left="0" w:right="5"/>
              <w:jc w:val="both"/>
            </w:pPr>
            <w:r>
              <w:rPr>
                <w:rFonts w:ascii="Times New Roman" w:hAnsi="Times New Roman"/>
                <w:sz w:val="28"/>
              </w:rPr>
              <w:t>Средства бюджета Багаевского сельского поселения</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95010000">
            <w:pPr>
              <w:pStyle w:val="Style_1"/>
              <w:spacing w:line="240" w:lineRule="auto"/>
              <w:ind/>
            </w:pPr>
            <w:r>
              <w:rPr>
                <w:sz w:val="24"/>
              </w:rPr>
              <w:t>0,0</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96010000">
            <w:pPr>
              <w:pStyle w:val="Style_1"/>
              <w:spacing w:line="240" w:lineRule="auto"/>
              <w:ind/>
            </w:pPr>
            <w:r>
              <w:rPr>
                <w:sz w:val="24"/>
              </w:rPr>
              <w:t>0</w:t>
            </w:r>
            <w:r>
              <w:rPr>
                <w:sz w:val="24"/>
              </w:rPr>
              <w:t>,0</w:t>
            </w:r>
          </w:p>
        </w:tc>
        <w:tc>
          <w:tcPr>
            <w:tcW w:type="dxa" w:w="825"/>
            <w:tcBorders>
              <w:top w:color="000000" w:sz="4" w:val="single"/>
              <w:left w:color="000000" w:sz="4" w:val="single"/>
              <w:bottom w:color="000000" w:sz="4" w:val="single"/>
            </w:tcBorders>
            <w:shd w:fill="auto" w:val="clear"/>
            <w:tcMar>
              <w:top w:type="dxa" w:w="0"/>
              <w:left w:type="dxa" w:w="108"/>
              <w:bottom w:type="dxa" w:w="0"/>
              <w:right w:type="dxa" w:w="108"/>
            </w:tcMar>
          </w:tcPr>
          <w:p w14:paraId="97010000">
            <w:pPr>
              <w:pStyle w:val="Style_1"/>
              <w:spacing w:line="240" w:lineRule="auto"/>
              <w:ind/>
            </w:pPr>
            <w:r>
              <w:rPr>
                <w:sz w:val="24"/>
              </w:rPr>
              <w:t>0</w:t>
            </w:r>
            <w:r>
              <w:rPr>
                <w:sz w:val="24"/>
              </w:rPr>
              <w:t>,0</w:t>
            </w:r>
          </w:p>
        </w:tc>
        <w:tc>
          <w:tcPr>
            <w:tcW w:type="dxa" w:w="855"/>
            <w:tcBorders>
              <w:top w:color="000000" w:sz="4" w:val="single"/>
              <w:left w:color="000000" w:sz="4" w:val="single"/>
              <w:bottom w:color="000000" w:sz="4" w:val="single"/>
            </w:tcBorders>
            <w:shd w:fill="auto" w:val="clear"/>
            <w:tcMar>
              <w:top w:type="dxa" w:w="0"/>
              <w:left w:type="dxa" w:w="108"/>
              <w:bottom w:type="dxa" w:w="0"/>
              <w:right w:type="dxa" w:w="108"/>
            </w:tcMar>
          </w:tcPr>
          <w:p w14:paraId="98010000">
            <w:r>
              <w:t>0,0</w:t>
            </w:r>
          </w:p>
        </w:tc>
        <w:tc>
          <w:tcPr>
            <w:tcW w:type="dxa" w:w="840"/>
            <w:tcBorders>
              <w:top w:color="000000" w:sz="4" w:val="single"/>
              <w:left w:color="000000" w:sz="4" w:val="single"/>
              <w:bottom w:color="000000" w:sz="4" w:val="single"/>
            </w:tcBorders>
            <w:shd w:fill="auto" w:val="clear"/>
            <w:tcMar>
              <w:top w:type="dxa" w:w="0"/>
              <w:left w:type="dxa" w:w="108"/>
              <w:bottom w:type="dxa" w:w="0"/>
              <w:right w:type="dxa" w:w="108"/>
            </w:tcMar>
          </w:tcPr>
          <w:p w14:paraId="99010000">
            <w:pPr>
              <w:pStyle w:val="Style_1"/>
              <w:spacing w:line="240" w:lineRule="auto"/>
              <w:ind/>
            </w:pPr>
            <w:r>
              <w:rPr>
                <w:sz w:val="24"/>
              </w:rPr>
              <w:t>0</w:t>
            </w:r>
            <w:r>
              <w:rPr>
                <w:sz w:val="24"/>
              </w:rPr>
              <w:t>,0</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A010000">
            <w:pPr>
              <w:pStyle w:val="Style_1"/>
              <w:spacing w:line="240" w:lineRule="auto"/>
              <w:ind/>
            </w:pPr>
            <w:r>
              <w:rPr>
                <w:sz w:val="24"/>
              </w:rPr>
              <w:t>50</w:t>
            </w:r>
            <w:r>
              <w:rPr>
                <w:sz w:val="24"/>
              </w:rPr>
              <w:t>,0</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B010000">
            <w:pPr>
              <w:pStyle w:val="Style_1"/>
              <w:spacing w:line="240" w:lineRule="auto"/>
              <w:ind/>
            </w:pPr>
            <w:r>
              <w:rPr>
                <w:sz w:val="24"/>
              </w:rPr>
              <w:t>50</w:t>
            </w:r>
            <w:r>
              <w:rPr>
                <w:sz w:val="24"/>
              </w:rPr>
              <w:t>,0</w:t>
            </w:r>
          </w:p>
        </w:tc>
        <w:tc>
          <w:tcPr>
            <w:tcW w:type="dxa" w:w="8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C010000">
            <w:pPr>
              <w:pStyle w:val="Style_1"/>
              <w:spacing w:line="240" w:lineRule="auto"/>
              <w:ind/>
            </w:pPr>
            <w:r>
              <w:rPr>
                <w:sz w:val="24"/>
              </w:rPr>
              <w:t>50</w:t>
            </w:r>
            <w:r>
              <w:rPr>
                <w:sz w:val="24"/>
              </w:rPr>
              <w:t>,0</w:t>
            </w:r>
          </w:p>
        </w:tc>
        <w:tc>
          <w:tcPr>
            <w:tcW w:type="dxa" w:w="100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D010000">
            <w:pPr>
              <w:pStyle w:val="Style_1"/>
              <w:spacing w:line="240" w:lineRule="auto"/>
              <w:ind/>
            </w:pPr>
            <w:r>
              <w:rPr>
                <w:sz w:val="24"/>
              </w:rPr>
              <w:t>50</w:t>
            </w:r>
            <w:r>
              <w:rPr>
                <w:sz w:val="24"/>
              </w:rPr>
              <w:t>,0</w:t>
            </w:r>
          </w:p>
        </w:tc>
        <w:tc>
          <w:tcPr>
            <w:tcW w:type="dxa" w:w="8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E010000">
            <w:pPr>
              <w:pStyle w:val="Style_1"/>
              <w:spacing w:line="240" w:lineRule="auto"/>
              <w:ind/>
            </w:pPr>
            <w:r>
              <w:rPr>
                <w:sz w:val="24"/>
              </w:rPr>
              <w:t>50</w:t>
            </w:r>
            <w:r>
              <w:rPr>
                <w:sz w:val="24"/>
              </w:rPr>
              <w:t>,0</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F010000">
            <w:pPr>
              <w:pStyle w:val="Style_1"/>
              <w:spacing w:line="240" w:lineRule="auto"/>
              <w:ind/>
            </w:pPr>
            <w:r>
              <w:rPr>
                <w:sz w:val="24"/>
              </w:rPr>
              <w:t>50</w:t>
            </w:r>
            <w:r>
              <w:rPr>
                <w:sz w:val="24"/>
              </w:rPr>
              <w:t>,0</w:t>
            </w:r>
          </w:p>
        </w:tc>
        <w:tc>
          <w:tcPr>
            <w:tcW w:type="dxa" w:w="1166"/>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0010000">
            <w:pPr>
              <w:pStyle w:val="Style_1"/>
              <w:spacing w:line="240" w:lineRule="auto"/>
              <w:ind/>
            </w:pPr>
            <w:r>
              <w:rPr>
                <w:sz w:val="24"/>
              </w:rPr>
              <w:t>50</w:t>
            </w:r>
            <w:r>
              <w:rPr>
                <w:sz w:val="24"/>
              </w:rPr>
              <w:t>,0</w:t>
            </w:r>
          </w:p>
        </w:tc>
      </w:tr>
      <w:tr>
        <w:trPr>
          <w:trHeight w:hRule="atLeast" w:val="1245"/>
        </w:trPr>
        <w:tc>
          <w:tcPr>
            <w:tcW w:type="dxa" w:w="1425"/>
            <w:tcBorders>
              <w:top w:color="000000" w:sz="4" w:val="single"/>
              <w:left w:color="000000" w:sz="4" w:val="single"/>
              <w:bottom w:color="000000" w:sz="4" w:val="single"/>
            </w:tcBorders>
            <w:shd w:fill="auto" w:val="clear"/>
            <w:tcMar>
              <w:top w:type="dxa" w:w="0"/>
              <w:left w:type="dxa" w:w="108"/>
              <w:bottom w:type="dxa" w:w="0"/>
              <w:right w:type="dxa" w:w="108"/>
            </w:tcMar>
          </w:tcPr>
          <w:p w14:paraId="A1010000">
            <w:pPr>
              <w:spacing w:after="0" w:before="0" w:line="240" w:lineRule="auto"/>
              <w:ind w:firstLine="0" w:left="0" w:right="5"/>
              <w:jc w:val="both"/>
            </w:pPr>
            <w:r>
              <w:rPr>
                <w:rFonts w:ascii="Times New Roman" w:hAnsi="Times New Roman"/>
                <w:sz w:val="28"/>
              </w:rPr>
              <w:t>Планируе-мые результаты реализации подпрограм-мы</w:t>
            </w:r>
          </w:p>
        </w:tc>
        <w:tc>
          <w:tcPr>
            <w:tcW w:type="dxa" w:w="13511"/>
            <w:gridSpan w:val="1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2010000">
            <w:pPr>
              <w:spacing w:after="0" w:before="0" w:line="240" w:lineRule="auto"/>
              <w:ind w:firstLine="0" w:left="0" w:right="5"/>
              <w:jc w:val="both"/>
            </w:pPr>
            <w:r>
              <w:rPr>
                <w:rFonts w:ascii="Times New Roman" w:hAnsi="Times New Roman"/>
                <w:sz w:val="28"/>
              </w:rPr>
              <w:t>- создание равных возможностей доступа инвалидов и других маломобильных групп населения к спортивной жизни на территории Багаевского сельского поселения;</w:t>
            </w:r>
          </w:p>
          <w:p w14:paraId="A3010000">
            <w:pPr>
              <w:spacing w:after="0" w:before="0" w:line="240" w:lineRule="auto"/>
              <w:ind w:firstLine="0" w:left="0" w:right="5"/>
              <w:jc w:val="both"/>
            </w:pPr>
            <w:r>
              <w:rPr>
                <w:rFonts w:ascii="Times New Roman" w:hAnsi="Times New Roman"/>
                <w:sz w:val="28"/>
              </w:rPr>
              <w:t>- приобщение максимального количества людей с ограниченными возможностями к занятиям физической культурой и спортом;</w:t>
            </w:r>
          </w:p>
          <w:p w14:paraId="A4010000">
            <w:pPr>
              <w:spacing w:after="0" w:before="0" w:line="240" w:lineRule="auto"/>
              <w:ind w:firstLine="0" w:left="0" w:right="5"/>
              <w:jc w:val="both"/>
            </w:pPr>
            <w:r>
              <w:rPr>
                <w:rFonts w:ascii="Times New Roman" w:hAnsi="Times New Roman"/>
                <w:sz w:val="28"/>
              </w:rPr>
              <w:t>- увеличение количества спортивного инвентаря для инвалидов.</w:t>
            </w:r>
          </w:p>
        </w:tc>
      </w:tr>
    </w:tbl>
    <w:p w14:paraId="A5010000">
      <w:pPr>
        <w:widowControl w:val="0"/>
        <w:spacing w:after="0" w:before="0" w:line="240" w:lineRule="auto"/>
        <w:ind/>
      </w:pPr>
    </w:p>
    <w:p w14:paraId="A6010000">
      <w:pPr>
        <w:widowControl w:val="0"/>
        <w:spacing w:after="0" w:before="0" w:line="240" w:lineRule="auto"/>
        <w:ind/>
        <w:rPr>
          <w:rFonts w:ascii="Times New Roman" w:hAnsi="Times New Roman"/>
          <w:sz w:val="28"/>
        </w:rPr>
      </w:pPr>
    </w:p>
    <w:p w14:paraId="A7010000">
      <w:pPr>
        <w:widowControl w:val="0"/>
        <w:spacing w:after="0" w:before="0" w:line="240" w:lineRule="auto"/>
        <w:ind/>
        <w:rPr>
          <w:rFonts w:ascii="Times New Roman" w:hAnsi="Times New Roman"/>
          <w:sz w:val="28"/>
        </w:rPr>
      </w:pPr>
    </w:p>
    <w:p w14:paraId="A8010000">
      <w:pPr>
        <w:widowControl w:val="0"/>
        <w:spacing w:after="0" w:before="0" w:line="240" w:lineRule="auto"/>
        <w:ind/>
        <w:rPr>
          <w:rFonts w:ascii="Times New Roman" w:hAnsi="Times New Roman"/>
          <w:sz w:val="28"/>
        </w:rPr>
      </w:pPr>
    </w:p>
    <w:p w14:paraId="A9010000">
      <w:pPr>
        <w:pStyle w:val="Style_1"/>
        <w:widowControl w:val="0"/>
        <w:ind/>
        <w:jc w:val="both"/>
      </w:pPr>
      <w:r>
        <w:t xml:space="preserve">Главный специалист                                                                      Галенко А.Э. </w:t>
      </w:r>
      <w:r>
        <w:t xml:space="preserve">                  </w:t>
      </w:r>
      <w:r>
        <w:t xml:space="preserve">              </w:t>
      </w:r>
      <w:r>
        <w:t xml:space="preserve">  </w:t>
      </w:r>
    </w:p>
    <w:p w14:paraId="AA010000">
      <w:pPr>
        <w:pStyle w:val="Style_1"/>
        <w:widowControl w:val="0"/>
        <w:ind w:firstLine="0" w:left="12047"/>
        <w:jc w:val="both"/>
      </w:pPr>
    </w:p>
    <w:p w14:paraId="AB010000">
      <w:pPr>
        <w:pStyle w:val="Style_1"/>
        <w:widowControl w:val="0"/>
        <w:ind w:firstLine="0" w:left="12047"/>
        <w:jc w:val="both"/>
        <w:rPr>
          <w:sz w:val="24"/>
        </w:rPr>
      </w:pPr>
      <w:r>
        <w:rPr>
          <w:sz w:val="28"/>
        </w:rPr>
        <w:t xml:space="preserve">            </w:t>
      </w:r>
      <w:r>
        <w:rPr>
          <w:sz w:val="24"/>
        </w:rPr>
        <w:t xml:space="preserve">  Приложение</w:t>
      </w:r>
    </w:p>
    <w:p w14:paraId="AC010000">
      <w:pPr>
        <w:pStyle w:val="Style_5"/>
        <w:ind w:firstLine="0" w:left="12047" w:right="0"/>
        <w:jc w:val="right"/>
        <w:rPr>
          <w:sz w:val="24"/>
        </w:rPr>
      </w:pPr>
      <w:r>
        <w:rPr>
          <w:rFonts w:ascii="Times New Roman" w:hAnsi="Times New Roman"/>
          <w:sz w:val="24"/>
        </w:rPr>
        <w:t>к подпрограмме.</w:t>
      </w:r>
    </w:p>
    <w:p w14:paraId="AD010000">
      <w:pPr>
        <w:pStyle w:val="Style_5"/>
        <w:ind/>
        <w:jc w:val="center"/>
      </w:pPr>
      <w:r>
        <w:rPr>
          <w:rFonts w:ascii="Times New Roman" w:hAnsi="Times New Roman"/>
          <w:sz w:val="28"/>
        </w:rPr>
        <w:t>ПЛАНИРУЕМЫЕ РЕЗУЛЬТАТЫ РЕАЛИЗАЦИИ МУНИЦИПАЛЬНОЙ ПОДПРОГРАММЫ</w:t>
      </w:r>
    </w:p>
    <w:p w14:paraId="AE010000">
      <w:pPr>
        <w:widowControl w:val="0"/>
        <w:spacing w:after="0" w:before="0" w:line="240" w:lineRule="auto"/>
        <w:ind/>
        <w:jc w:val="center"/>
      </w:pPr>
      <w:r>
        <w:rPr>
          <w:rFonts w:ascii="Times New Roman" w:hAnsi="Times New Roman"/>
          <w:sz w:val="28"/>
        </w:rPr>
        <w:t>БАГАЕВСКОГО СЕЛЬСКОГО ПОСЕЛЕНИЯ</w:t>
      </w:r>
    </w:p>
    <w:p w14:paraId="AF010000">
      <w:pPr>
        <w:spacing w:after="0" w:before="0" w:line="240" w:lineRule="auto"/>
        <w:ind w:firstLine="0" w:left="0" w:right="5"/>
        <w:jc w:val="center"/>
      </w:pPr>
      <w:r>
        <w:rPr>
          <w:rFonts w:ascii="Times New Roman" w:hAnsi="Times New Roman"/>
        </w:rPr>
        <w:t>«Создание равных возможностей доступа инвалидов и других маломобильных групп населения к спортивной жизни на территории Багаевского сельского поселения»</w:t>
      </w:r>
    </w:p>
    <w:tbl>
      <w:tblPr>
        <w:tblStyle w:val="Style_2"/>
        <w:tblInd w:type="dxa" w:w="-278"/>
        <w:tblLayout w:type="fixed"/>
        <w:tblCellMar>
          <w:top w:type="dxa" w:w="0"/>
          <w:left w:type="dxa" w:w="75"/>
          <w:bottom w:type="dxa" w:w="0"/>
          <w:right w:type="dxa" w:w="75"/>
        </w:tblCellMar>
      </w:tblPr>
      <w:tblGrid>
        <w:gridCol w:w="570"/>
        <w:gridCol w:w="1471"/>
        <w:gridCol w:w="2490"/>
        <w:gridCol w:w="1065"/>
        <w:gridCol w:w="690"/>
        <w:gridCol w:w="795"/>
        <w:gridCol w:w="735"/>
        <w:gridCol w:w="840"/>
        <w:gridCol w:w="750"/>
        <w:gridCol w:w="795"/>
        <w:gridCol w:w="840"/>
        <w:gridCol w:w="855"/>
        <w:gridCol w:w="795"/>
        <w:gridCol w:w="735"/>
        <w:gridCol w:w="735"/>
        <w:gridCol w:w="675"/>
        <w:gridCol w:w="657"/>
      </w:tblGrid>
      <w:tr>
        <w:trPr>
          <w:trHeight w:hRule="atLeast" w:val="900"/>
        </w:trPr>
        <w:tc>
          <w:tcPr>
            <w:tcW w:type="dxa" w:w="570"/>
            <w:vMerge w:val="restart"/>
            <w:tcBorders>
              <w:top w:color="000000" w:sz="4" w:val="single"/>
              <w:left w:color="000000" w:sz="4" w:val="single"/>
              <w:bottom w:color="000000" w:sz="4" w:val="single"/>
            </w:tcBorders>
            <w:shd w:fill="auto" w:val="clear"/>
            <w:tcMar>
              <w:top w:type="dxa" w:w="0"/>
              <w:left w:type="dxa" w:w="75"/>
              <w:bottom w:type="dxa" w:w="0"/>
              <w:right w:type="dxa" w:w="75"/>
            </w:tcMar>
          </w:tcPr>
          <w:p w14:paraId="B0010000">
            <w:pPr>
              <w:spacing w:after="200" w:before="0"/>
              <w:ind/>
            </w:pPr>
            <w:r>
              <w:rPr>
                <w:rFonts w:ascii="Times New Roman" w:hAnsi="Times New Roman"/>
              </w:rPr>
              <w:t xml:space="preserve">N  </w:t>
            </w:r>
            <w:r>
              <w:rPr>
                <w:rFonts w:ascii="Times New Roman" w:hAnsi="Times New Roman"/>
              </w:rPr>
              <w:br/>
            </w:r>
            <w:r>
              <w:rPr>
                <w:rFonts w:ascii="Times New Roman" w:hAnsi="Times New Roman"/>
              </w:rPr>
              <w:t>п/п</w:t>
            </w:r>
          </w:p>
        </w:tc>
        <w:tc>
          <w:tcPr>
            <w:tcW w:type="dxa" w:w="1471"/>
            <w:vMerge w:val="restart"/>
            <w:tcBorders>
              <w:top w:color="000000" w:sz="4" w:val="single"/>
              <w:left w:color="000000" w:sz="4" w:val="single"/>
              <w:bottom w:color="000000" w:sz="4" w:val="single"/>
            </w:tcBorders>
            <w:shd w:fill="auto" w:val="clear"/>
            <w:tcMar>
              <w:top w:type="dxa" w:w="0"/>
              <w:left w:type="dxa" w:w="75"/>
              <w:bottom w:type="dxa" w:w="0"/>
              <w:right w:type="dxa" w:w="75"/>
            </w:tcMar>
          </w:tcPr>
          <w:p w14:paraId="B1010000">
            <w:pPr>
              <w:spacing w:after="200" w:before="0"/>
              <w:ind/>
            </w:pPr>
            <w:r>
              <w:rPr>
                <w:rFonts w:ascii="Times New Roman" w:hAnsi="Times New Roman"/>
              </w:rPr>
              <w:t xml:space="preserve">Задачи,      </w:t>
            </w:r>
            <w:r>
              <w:rPr>
                <w:rFonts w:ascii="Times New Roman" w:hAnsi="Times New Roman"/>
              </w:rPr>
              <w:br/>
            </w:r>
            <w:r>
              <w:rPr>
                <w:rFonts w:ascii="Times New Roman" w:hAnsi="Times New Roman"/>
              </w:rPr>
              <w:t xml:space="preserve">направлен-ные </w:t>
            </w:r>
            <w:r>
              <w:rPr>
                <w:rFonts w:ascii="Times New Roman" w:hAnsi="Times New Roman"/>
              </w:rPr>
              <w:br/>
            </w:r>
            <w:r>
              <w:rPr>
                <w:rFonts w:ascii="Times New Roman" w:hAnsi="Times New Roman"/>
              </w:rPr>
              <w:t>на достижение</w:t>
            </w:r>
            <w:r>
              <w:rPr>
                <w:rFonts w:ascii="Times New Roman" w:hAnsi="Times New Roman"/>
              </w:rPr>
              <w:br/>
            </w:r>
            <w:r>
              <w:rPr>
                <w:rFonts w:ascii="Times New Roman" w:hAnsi="Times New Roman"/>
              </w:rPr>
              <w:t xml:space="preserve">цели         </w:t>
            </w:r>
          </w:p>
        </w:tc>
        <w:tc>
          <w:tcPr>
            <w:tcW w:type="dxa" w:w="2490"/>
            <w:vMerge w:val="restart"/>
            <w:tcBorders>
              <w:top w:color="000000" w:sz="4" w:val="single"/>
              <w:left w:color="000000" w:sz="4" w:val="single"/>
              <w:bottom w:color="000000" w:sz="4" w:val="single"/>
            </w:tcBorders>
            <w:shd w:fill="auto" w:val="clear"/>
            <w:tcMar>
              <w:top w:type="dxa" w:w="0"/>
              <w:left w:type="dxa" w:w="75"/>
              <w:bottom w:type="dxa" w:w="0"/>
              <w:right w:type="dxa" w:w="75"/>
            </w:tcMar>
          </w:tcPr>
          <w:p w14:paraId="B2010000">
            <w:pPr>
              <w:spacing w:after="200" w:before="0"/>
              <w:ind/>
            </w:pPr>
            <w:r>
              <w:rPr>
                <w:rFonts w:ascii="Times New Roman" w:hAnsi="Times New Roman"/>
              </w:rPr>
              <w:t xml:space="preserve">Количественные </w:t>
            </w:r>
            <w:r>
              <w:rPr>
                <w:rFonts w:ascii="Times New Roman" w:hAnsi="Times New Roman"/>
              </w:rPr>
              <w:br/>
            </w:r>
            <w:r>
              <w:rPr>
                <w:rFonts w:ascii="Times New Roman" w:hAnsi="Times New Roman"/>
              </w:rPr>
              <w:t xml:space="preserve">и/или          </w:t>
            </w:r>
            <w:r>
              <w:rPr>
                <w:rFonts w:ascii="Times New Roman" w:hAnsi="Times New Roman"/>
              </w:rPr>
              <w:br/>
            </w:r>
            <w:r>
              <w:rPr>
                <w:rFonts w:ascii="Times New Roman" w:hAnsi="Times New Roman"/>
              </w:rPr>
              <w:t xml:space="preserve">качественные   </w:t>
            </w:r>
            <w:r>
              <w:rPr>
                <w:rFonts w:ascii="Times New Roman" w:hAnsi="Times New Roman"/>
              </w:rPr>
              <w:br/>
            </w:r>
            <w:r>
              <w:rPr>
                <w:rFonts w:ascii="Times New Roman" w:hAnsi="Times New Roman"/>
              </w:rPr>
              <w:t xml:space="preserve">целевые        </w:t>
            </w:r>
            <w:r>
              <w:rPr>
                <w:rFonts w:ascii="Times New Roman" w:hAnsi="Times New Roman"/>
              </w:rPr>
              <w:br/>
            </w:r>
            <w:r>
              <w:rPr>
                <w:rFonts w:ascii="Times New Roman" w:hAnsi="Times New Roman"/>
              </w:rPr>
              <w:t xml:space="preserve">показатели,    </w:t>
            </w:r>
            <w:r>
              <w:rPr>
                <w:rFonts w:ascii="Times New Roman" w:hAnsi="Times New Roman"/>
              </w:rPr>
              <w:br/>
            </w:r>
            <w:r>
              <w:rPr>
                <w:rFonts w:ascii="Times New Roman" w:hAnsi="Times New Roman"/>
              </w:rPr>
              <w:t>характеризую-щие</w:t>
            </w:r>
            <w:r>
              <w:rPr>
                <w:rFonts w:ascii="Times New Roman" w:hAnsi="Times New Roman"/>
              </w:rPr>
              <w:br/>
            </w:r>
            <w:r>
              <w:rPr>
                <w:rFonts w:ascii="Times New Roman" w:hAnsi="Times New Roman"/>
              </w:rPr>
              <w:t xml:space="preserve">достижение     </w:t>
            </w:r>
            <w:r>
              <w:rPr>
                <w:rFonts w:ascii="Times New Roman" w:hAnsi="Times New Roman"/>
              </w:rPr>
              <w:br/>
            </w:r>
            <w:r>
              <w:rPr>
                <w:rFonts w:ascii="Times New Roman" w:hAnsi="Times New Roman"/>
              </w:rPr>
              <w:t>целей и решение</w:t>
            </w:r>
            <w:r>
              <w:rPr>
                <w:rFonts w:ascii="Times New Roman" w:hAnsi="Times New Roman"/>
              </w:rPr>
              <w:br/>
            </w:r>
            <w:r>
              <w:rPr>
                <w:rFonts w:ascii="Times New Roman" w:hAnsi="Times New Roman"/>
              </w:rPr>
              <w:t xml:space="preserve">задач          </w:t>
            </w:r>
          </w:p>
        </w:tc>
        <w:tc>
          <w:tcPr>
            <w:tcW w:type="dxa" w:w="1065"/>
            <w:vMerge w:val="restart"/>
            <w:tcBorders>
              <w:top w:color="000000" w:sz="4" w:val="single"/>
              <w:left w:color="000000" w:sz="4" w:val="single"/>
              <w:bottom w:color="000000" w:sz="4" w:val="single"/>
            </w:tcBorders>
            <w:shd w:fill="auto" w:val="clear"/>
            <w:tcMar>
              <w:top w:type="dxa" w:w="0"/>
              <w:left w:type="dxa" w:w="75"/>
              <w:bottom w:type="dxa" w:w="0"/>
              <w:right w:type="dxa" w:w="75"/>
            </w:tcMar>
          </w:tcPr>
          <w:p w14:paraId="B3010000">
            <w:pPr>
              <w:spacing w:after="200" w:before="0"/>
              <w:ind/>
            </w:pPr>
            <w:r>
              <w:rPr>
                <w:rFonts w:ascii="Times New Roman" w:hAnsi="Times New Roman"/>
              </w:rPr>
              <w:t xml:space="preserve">Единица  </w:t>
            </w:r>
            <w:r>
              <w:rPr>
                <w:rFonts w:ascii="Times New Roman" w:hAnsi="Times New Roman"/>
              </w:rPr>
              <w:br/>
            </w:r>
            <w:r>
              <w:rPr>
                <w:rFonts w:ascii="Times New Roman" w:hAnsi="Times New Roman"/>
              </w:rPr>
              <w:t>измерения</w:t>
            </w:r>
          </w:p>
        </w:tc>
        <w:tc>
          <w:tcPr>
            <w:tcW w:type="dxa" w:w="690"/>
            <w:vMerge w:val="restart"/>
            <w:tcBorders>
              <w:top w:color="000000" w:sz="4" w:val="single"/>
              <w:left w:color="000000" w:sz="4" w:val="single"/>
              <w:bottom w:color="000000" w:sz="4" w:val="single"/>
            </w:tcBorders>
            <w:shd w:fill="auto" w:val="clear"/>
            <w:tcMar>
              <w:top w:type="dxa" w:w="0"/>
              <w:left w:type="dxa" w:w="75"/>
              <w:bottom w:type="dxa" w:w="0"/>
              <w:right w:type="dxa" w:w="75"/>
            </w:tcMar>
          </w:tcPr>
          <w:p w14:paraId="B4010000">
            <w:pPr>
              <w:spacing w:after="200" w:before="0"/>
              <w:ind/>
            </w:pPr>
            <w:r>
              <w:rPr>
                <w:rFonts w:ascii="Times New Roman" w:hAnsi="Times New Roman"/>
              </w:rPr>
              <w:t xml:space="preserve">Базовое      значе-ние     </w:t>
            </w:r>
            <w:r>
              <w:rPr>
                <w:rFonts w:ascii="Times New Roman" w:hAnsi="Times New Roman"/>
              </w:rPr>
              <w:br/>
            </w:r>
            <w:r>
              <w:rPr>
                <w:rFonts w:ascii="Times New Roman" w:hAnsi="Times New Roman"/>
              </w:rPr>
              <w:t xml:space="preserve">показа-теля   </w:t>
            </w:r>
            <w:r>
              <w:rPr>
                <w:rFonts w:ascii="Times New Roman" w:hAnsi="Times New Roman"/>
              </w:rPr>
              <w:br/>
            </w:r>
            <w:r>
              <w:rPr>
                <w:rFonts w:ascii="Times New Roman" w:hAnsi="Times New Roman"/>
              </w:rPr>
              <w:t xml:space="preserve">(на начало   </w:t>
            </w:r>
            <w:r>
              <w:rPr>
                <w:rFonts w:ascii="Times New Roman" w:hAnsi="Times New Roman"/>
              </w:rPr>
              <w:br/>
            </w:r>
            <w:r>
              <w:rPr>
                <w:rFonts w:ascii="Times New Roman" w:hAnsi="Times New Roman"/>
              </w:rPr>
              <w:t>реализации)</w:t>
            </w:r>
          </w:p>
        </w:tc>
        <w:tc>
          <w:tcPr>
            <w:tcW w:type="dxa" w:w="9207"/>
            <w:gridSpan w:val="12"/>
            <w:tcBorders>
              <w:top w:color="000000" w:sz="4" w:val="single"/>
              <w:left w:color="000000" w:sz="4" w:val="single"/>
              <w:bottom w:color="000000" w:sz="4" w:val="single"/>
              <w:right w:color="000000" w:sz="4" w:val="single"/>
            </w:tcBorders>
            <w:shd w:fill="auto" w:val="clear"/>
            <w:tcMar>
              <w:top w:type="dxa" w:w="0"/>
              <w:left w:type="dxa" w:w="75"/>
              <w:bottom w:type="dxa" w:w="0"/>
              <w:right w:type="dxa" w:w="75"/>
            </w:tcMar>
          </w:tcPr>
          <w:p w14:paraId="B5010000">
            <w:pPr>
              <w:spacing w:after="200" w:before="0"/>
              <w:ind/>
              <w:jc w:val="center"/>
            </w:pPr>
            <w:r>
              <w:rPr>
                <w:rFonts w:ascii="Times New Roman" w:hAnsi="Times New Roman"/>
              </w:rPr>
              <w:t xml:space="preserve">Планируемое значение показателя по годам           </w:t>
            </w:r>
            <w:r>
              <w:rPr>
                <w:rFonts w:ascii="Times New Roman" w:hAnsi="Times New Roman"/>
              </w:rPr>
              <w:br/>
            </w:r>
            <w:r>
              <w:rPr>
                <w:rFonts w:ascii="Times New Roman" w:hAnsi="Times New Roman"/>
              </w:rPr>
              <w:t>реализации</w:t>
            </w:r>
          </w:p>
        </w:tc>
      </w:tr>
      <w:tr>
        <w:trPr>
          <w:trHeight w:hRule="atLeast" w:val="720"/>
        </w:trPr>
        <w:tc>
          <w:tcPr>
            <w:tcW w:type="dxa" w:w="570"/>
            <w:gridSpan w:val="1"/>
            <w:vMerge w:val="continue"/>
            <w:tcBorders>
              <w:top w:color="000000" w:sz="4" w:val="single"/>
              <w:left w:color="000000" w:sz="4" w:val="single"/>
              <w:bottom w:color="000000" w:sz="4" w:val="single"/>
            </w:tcBorders>
            <w:shd w:fill="auto" w:val="clear"/>
            <w:tcMar>
              <w:top w:type="dxa" w:w="0"/>
              <w:left w:type="dxa" w:w="75"/>
              <w:bottom w:type="dxa" w:w="0"/>
              <w:right w:type="dxa" w:w="75"/>
            </w:tcMar>
          </w:tcPr>
          <w:p/>
        </w:tc>
        <w:tc>
          <w:tcPr>
            <w:tcW w:type="dxa" w:w="1471"/>
            <w:gridSpan w:val="1"/>
            <w:vMerge w:val="continue"/>
            <w:tcBorders>
              <w:top w:color="000000" w:sz="4" w:val="single"/>
              <w:left w:color="000000" w:sz="4" w:val="single"/>
              <w:bottom w:color="000000" w:sz="4" w:val="single"/>
            </w:tcBorders>
            <w:shd w:fill="auto" w:val="clear"/>
            <w:tcMar>
              <w:top w:type="dxa" w:w="0"/>
              <w:left w:type="dxa" w:w="75"/>
              <w:bottom w:type="dxa" w:w="0"/>
              <w:right w:type="dxa" w:w="75"/>
            </w:tcMar>
          </w:tcPr>
          <w:p/>
        </w:tc>
        <w:tc>
          <w:tcPr>
            <w:tcW w:type="dxa" w:w="2490"/>
            <w:gridSpan w:val="1"/>
            <w:vMerge w:val="continue"/>
            <w:tcBorders>
              <w:top w:color="000000" w:sz="4" w:val="single"/>
              <w:left w:color="000000" w:sz="4" w:val="single"/>
              <w:bottom w:color="000000" w:sz="4" w:val="single"/>
            </w:tcBorders>
            <w:shd w:fill="auto" w:val="clear"/>
            <w:tcMar>
              <w:top w:type="dxa" w:w="0"/>
              <w:left w:type="dxa" w:w="75"/>
              <w:bottom w:type="dxa" w:w="0"/>
              <w:right w:type="dxa" w:w="75"/>
            </w:tcMar>
          </w:tcPr>
          <w:p/>
        </w:tc>
        <w:tc>
          <w:tcPr>
            <w:tcW w:type="dxa" w:w="1065"/>
            <w:gridSpan w:val="1"/>
            <w:vMerge w:val="continue"/>
            <w:tcBorders>
              <w:top w:color="000000" w:sz="4" w:val="single"/>
              <w:left w:color="000000" w:sz="4" w:val="single"/>
              <w:bottom w:color="000000" w:sz="4" w:val="single"/>
            </w:tcBorders>
            <w:shd w:fill="auto" w:val="clear"/>
            <w:tcMar>
              <w:top w:type="dxa" w:w="0"/>
              <w:left w:type="dxa" w:w="75"/>
              <w:bottom w:type="dxa" w:w="0"/>
              <w:right w:type="dxa" w:w="75"/>
            </w:tcMar>
          </w:tcPr>
          <w:p/>
        </w:tc>
        <w:tc>
          <w:tcPr>
            <w:tcW w:type="dxa" w:w="690"/>
            <w:gridSpan w:val="1"/>
            <w:vMerge w:val="continue"/>
            <w:tcBorders>
              <w:top w:color="000000" w:sz="4" w:val="single"/>
              <w:left w:color="000000" w:sz="4" w:val="single"/>
              <w:bottom w:color="000000" w:sz="4" w:val="single"/>
            </w:tcBorders>
            <w:shd w:fill="auto" w:val="clear"/>
            <w:tcMar>
              <w:top w:type="dxa" w:w="0"/>
              <w:left w:type="dxa" w:w="75"/>
              <w:bottom w:type="dxa" w:w="0"/>
              <w:right w:type="dxa" w:w="75"/>
            </w:tcMar>
          </w:tcPr>
          <w:p/>
        </w:tc>
        <w:tc>
          <w:tcPr>
            <w:tcW w:type="dxa" w:w="795"/>
            <w:tcBorders>
              <w:left w:color="000000" w:sz="4" w:val="single"/>
              <w:bottom w:color="000000" w:sz="4" w:val="single"/>
            </w:tcBorders>
            <w:shd w:fill="auto" w:val="clear"/>
            <w:tcMar>
              <w:top w:type="dxa" w:w="0"/>
              <w:left w:type="dxa" w:w="75"/>
              <w:bottom w:type="dxa" w:w="0"/>
              <w:right w:type="dxa" w:w="75"/>
            </w:tcMar>
          </w:tcPr>
          <w:p w14:paraId="B6010000">
            <w:pPr>
              <w:spacing w:after="200" w:before="0"/>
              <w:ind/>
            </w:pPr>
            <w:r>
              <w:rPr>
                <w:rFonts w:ascii="Times New Roman" w:hAnsi="Times New Roman"/>
              </w:rPr>
              <w:t xml:space="preserve">2019  год        </w:t>
            </w:r>
          </w:p>
        </w:tc>
        <w:tc>
          <w:tcPr>
            <w:tcW w:type="dxa" w:w="735"/>
            <w:tcBorders>
              <w:left w:color="000000" w:sz="4" w:val="single"/>
              <w:bottom w:color="000000" w:sz="4" w:val="single"/>
            </w:tcBorders>
            <w:shd w:fill="auto" w:val="clear"/>
            <w:tcMar>
              <w:top w:type="dxa" w:w="0"/>
              <w:left w:type="dxa" w:w="75"/>
              <w:bottom w:type="dxa" w:w="0"/>
              <w:right w:type="dxa" w:w="75"/>
            </w:tcMar>
          </w:tcPr>
          <w:p w14:paraId="B7010000">
            <w:pPr>
              <w:spacing w:after="200" w:before="0"/>
              <w:ind/>
            </w:pPr>
            <w:r>
              <w:rPr>
                <w:rFonts w:ascii="Times New Roman" w:hAnsi="Times New Roman"/>
              </w:rPr>
              <w:t xml:space="preserve">2020  год  </w:t>
            </w:r>
          </w:p>
        </w:tc>
        <w:tc>
          <w:tcPr>
            <w:tcW w:type="dxa" w:w="840"/>
            <w:tcBorders>
              <w:left w:color="000000" w:sz="4" w:val="single"/>
              <w:bottom w:color="000000" w:sz="4" w:val="single"/>
            </w:tcBorders>
            <w:shd w:fill="auto" w:val="clear"/>
            <w:tcMar>
              <w:top w:type="dxa" w:w="0"/>
              <w:left w:type="dxa" w:w="75"/>
              <w:bottom w:type="dxa" w:w="0"/>
              <w:right w:type="dxa" w:w="75"/>
            </w:tcMar>
          </w:tcPr>
          <w:p w14:paraId="B8010000">
            <w:pPr>
              <w:spacing w:after="200" w:before="0"/>
              <w:ind/>
            </w:pPr>
            <w:r>
              <w:rPr>
                <w:rFonts w:ascii="Times New Roman" w:hAnsi="Times New Roman"/>
              </w:rPr>
              <w:t xml:space="preserve">2021  год  </w:t>
            </w:r>
          </w:p>
        </w:tc>
        <w:tc>
          <w:tcPr>
            <w:tcW w:type="dxa" w:w="750"/>
            <w:tcBorders>
              <w:left w:color="000000" w:sz="4" w:val="single"/>
              <w:bottom w:color="000000" w:sz="4" w:val="single"/>
            </w:tcBorders>
            <w:shd w:fill="auto" w:val="clear"/>
            <w:tcMar>
              <w:top w:type="dxa" w:w="0"/>
              <w:left w:type="dxa" w:w="75"/>
              <w:bottom w:type="dxa" w:w="0"/>
              <w:right w:type="dxa" w:w="75"/>
            </w:tcMar>
          </w:tcPr>
          <w:p w14:paraId="B9010000">
            <w:pPr>
              <w:spacing w:after="200" w:before="0"/>
              <w:ind/>
            </w:pPr>
            <w:r>
              <w:rPr>
                <w:rFonts w:ascii="Times New Roman" w:hAnsi="Times New Roman"/>
              </w:rPr>
              <w:t xml:space="preserve">2022  год  </w:t>
            </w:r>
          </w:p>
        </w:tc>
        <w:tc>
          <w:tcPr>
            <w:tcW w:type="dxa" w:w="795"/>
            <w:tcBorders>
              <w:left w:color="000000" w:sz="4" w:val="single"/>
              <w:bottom w:color="000000" w:sz="4" w:val="single"/>
            </w:tcBorders>
            <w:shd w:fill="auto" w:val="clear"/>
            <w:tcMar>
              <w:top w:type="dxa" w:w="0"/>
              <w:left w:type="dxa" w:w="75"/>
              <w:bottom w:type="dxa" w:w="0"/>
              <w:right w:type="dxa" w:w="75"/>
            </w:tcMar>
          </w:tcPr>
          <w:p w14:paraId="BA010000">
            <w:pPr>
              <w:spacing w:after="200" w:before="0"/>
              <w:ind/>
            </w:pPr>
            <w:r>
              <w:rPr>
                <w:rFonts w:ascii="Times New Roman" w:hAnsi="Times New Roman"/>
              </w:rPr>
              <w:t xml:space="preserve">2023 год  </w:t>
            </w:r>
          </w:p>
        </w:tc>
        <w:tc>
          <w:tcPr>
            <w:tcW w:type="dxa" w:w="840"/>
            <w:tcBorders>
              <w:left w:color="000000" w:sz="4" w:val="single"/>
              <w:bottom w:color="000000" w:sz="4" w:val="single"/>
            </w:tcBorders>
            <w:shd w:fill="auto" w:val="clear"/>
            <w:tcMar>
              <w:top w:type="dxa" w:w="0"/>
              <w:left w:type="dxa" w:w="75"/>
              <w:bottom w:type="dxa" w:w="0"/>
              <w:right w:type="dxa" w:w="75"/>
            </w:tcMar>
          </w:tcPr>
          <w:p w14:paraId="BB010000">
            <w:pPr>
              <w:spacing w:after="200" w:before="0"/>
              <w:ind/>
            </w:pPr>
            <w:r>
              <w:rPr>
                <w:rFonts w:ascii="Times New Roman" w:hAnsi="Times New Roman"/>
              </w:rPr>
              <w:t>2024 год</w:t>
            </w:r>
          </w:p>
        </w:tc>
        <w:tc>
          <w:tcPr>
            <w:tcW w:type="dxa" w:w="855"/>
            <w:tcBorders>
              <w:left w:color="000000" w:sz="4" w:val="single"/>
              <w:bottom w:color="000000" w:sz="4" w:val="single"/>
              <w:right w:color="000000" w:sz="4" w:val="single"/>
            </w:tcBorders>
            <w:shd w:fill="auto" w:val="clear"/>
            <w:tcMar>
              <w:top w:type="dxa" w:w="0"/>
              <w:left w:type="dxa" w:w="75"/>
              <w:bottom w:type="dxa" w:w="0"/>
              <w:right w:type="dxa" w:w="75"/>
            </w:tcMar>
          </w:tcPr>
          <w:p w14:paraId="BC010000">
            <w:pPr>
              <w:spacing w:after="200" w:before="0"/>
              <w:ind/>
            </w:pPr>
            <w:r>
              <w:rPr>
                <w:rFonts w:ascii="Times New Roman" w:hAnsi="Times New Roman"/>
              </w:rPr>
              <w:t>2025 год</w:t>
            </w:r>
          </w:p>
        </w:tc>
        <w:tc>
          <w:tcPr>
            <w:tcW w:type="dxa" w:w="795"/>
            <w:tcBorders>
              <w:left w:color="000000" w:sz="4" w:val="single"/>
              <w:bottom w:color="000000" w:sz="4" w:val="single"/>
              <w:right w:color="000000" w:sz="4" w:val="single"/>
            </w:tcBorders>
            <w:shd w:fill="auto" w:val="clear"/>
            <w:tcMar>
              <w:top w:type="dxa" w:w="0"/>
              <w:left w:type="dxa" w:w="75"/>
              <w:bottom w:type="dxa" w:w="0"/>
              <w:right w:type="dxa" w:w="75"/>
            </w:tcMar>
          </w:tcPr>
          <w:p w14:paraId="BD010000">
            <w:pPr>
              <w:spacing w:after="200" w:before="0"/>
              <w:ind/>
            </w:pPr>
            <w:r>
              <w:rPr>
                <w:rFonts w:ascii="Times New Roman" w:hAnsi="Times New Roman"/>
              </w:rPr>
              <w:t>2026 год</w:t>
            </w:r>
          </w:p>
        </w:tc>
        <w:tc>
          <w:tcPr>
            <w:tcW w:type="dxa" w:w="735"/>
            <w:tcBorders>
              <w:left w:color="000000" w:sz="4" w:val="single"/>
              <w:bottom w:color="000000" w:sz="4" w:val="single"/>
              <w:right w:color="000000" w:sz="4" w:val="single"/>
            </w:tcBorders>
            <w:shd w:fill="auto" w:val="clear"/>
            <w:tcMar>
              <w:top w:type="dxa" w:w="0"/>
              <w:left w:type="dxa" w:w="75"/>
              <w:bottom w:type="dxa" w:w="0"/>
              <w:right w:type="dxa" w:w="75"/>
            </w:tcMar>
          </w:tcPr>
          <w:p w14:paraId="BE010000">
            <w:pPr>
              <w:spacing w:after="200" w:before="0"/>
              <w:ind/>
            </w:pPr>
            <w:r>
              <w:rPr>
                <w:rFonts w:ascii="Times New Roman" w:hAnsi="Times New Roman"/>
              </w:rPr>
              <w:t>2027 год</w:t>
            </w:r>
          </w:p>
        </w:tc>
        <w:tc>
          <w:tcPr>
            <w:tcW w:type="dxa" w:w="735"/>
            <w:tcBorders>
              <w:left w:color="000000" w:sz="4" w:val="single"/>
              <w:bottom w:color="000000" w:sz="4" w:val="single"/>
              <w:right w:color="000000" w:sz="4" w:val="single"/>
            </w:tcBorders>
            <w:shd w:fill="auto" w:val="clear"/>
            <w:tcMar>
              <w:top w:type="dxa" w:w="0"/>
              <w:left w:type="dxa" w:w="75"/>
              <w:bottom w:type="dxa" w:w="0"/>
              <w:right w:type="dxa" w:w="75"/>
            </w:tcMar>
          </w:tcPr>
          <w:p w14:paraId="BF010000">
            <w:pPr>
              <w:spacing w:after="200" w:before="0"/>
              <w:ind/>
            </w:pPr>
            <w:r>
              <w:rPr>
                <w:rFonts w:ascii="Times New Roman" w:hAnsi="Times New Roman"/>
              </w:rPr>
              <w:t>2028 год</w:t>
            </w:r>
          </w:p>
        </w:tc>
        <w:tc>
          <w:tcPr>
            <w:tcW w:type="dxa" w:w="675"/>
            <w:tcBorders>
              <w:left w:color="000000" w:sz="4" w:val="single"/>
              <w:bottom w:color="000000" w:sz="4" w:val="single"/>
              <w:right w:color="000000" w:sz="4" w:val="single"/>
            </w:tcBorders>
            <w:shd w:fill="auto" w:val="clear"/>
            <w:tcMar>
              <w:top w:type="dxa" w:w="0"/>
              <w:left w:type="dxa" w:w="75"/>
              <w:bottom w:type="dxa" w:w="0"/>
              <w:right w:type="dxa" w:w="75"/>
            </w:tcMar>
          </w:tcPr>
          <w:p w14:paraId="C0010000">
            <w:pPr>
              <w:spacing w:after="200" w:before="0"/>
              <w:ind/>
            </w:pPr>
            <w:r>
              <w:rPr>
                <w:rFonts w:ascii="Times New Roman" w:hAnsi="Times New Roman"/>
              </w:rPr>
              <w:t>2029 год</w:t>
            </w:r>
          </w:p>
        </w:tc>
        <w:tc>
          <w:tcPr>
            <w:tcW w:type="dxa" w:w="657"/>
            <w:tcBorders>
              <w:left w:color="000000" w:sz="4" w:val="single"/>
              <w:bottom w:color="000000" w:sz="4" w:val="single"/>
              <w:right w:color="000000" w:sz="4" w:val="single"/>
            </w:tcBorders>
            <w:shd w:fill="auto" w:val="clear"/>
            <w:tcMar>
              <w:top w:type="dxa" w:w="0"/>
              <w:left w:type="dxa" w:w="75"/>
              <w:bottom w:type="dxa" w:w="0"/>
              <w:right w:type="dxa" w:w="75"/>
            </w:tcMar>
          </w:tcPr>
          <w:p w14:paraId="C1010000">
            <w:pPr>
              <w:spacing w:after="200" w:before="0"/>
              <w:ind/>
            </w:pPr>
            <w:r>
              <w:rPr>
                <w:rFonts w:ascii="Times New Roman" w:hAnsi="Times New Roman"/>
              </w:rPr>
              <w:t>2030 год</w:t>
            </w:r>
          </w:p>
        </w:tc>
      </w:tr>
      <w:tr>
        <w:tc>
          <w:tcPr>
            <w:tcW w:type="dxa" w:w="570"/>
            <w:tcBorders>
              <w:left w:color="000000" w:sz="4" w:val="single"/>
              <w:bottom w:color="000000" w:sz="4" w:val="single"/>
            </w:tcBorders>
            <w:shd w:fill="auto" w:val="clear"/>
            <w:tcMar>
              <w:top w:type="dxa" w:w="0"/>
              <w:left w:type="dxa" w:w="75"/>
              <w:bottom w:type="dxa" w:w="0"/>
              <w:right w:type="dxa" w:w="75"/>
            </w:tcMar>
          </w:tcPr>
          <w:p w14:paraId="C2010000">
            <w:pPr>
              <w:spacing w:after="200" w:before="0"/>
              <w:ind/>
            </w:pPr>
            <w:r>
              <w:rPr>
                <w:rFonts w:ascii="Times New Roman" w:hAnsi="Times New Roman"/>
              </w:rPr>
              <w:t xml:space="preserve"> </w:t>
            </w:r>
            <w:r>
              <w:rPr>
                <w:rFonts w:ascii="Times New Roman" w:hAnsi="Times New Roman"/>
              </w:rPr>
              <w:t xml:space="preserve">1 </w:t>
            </w:r>
          </w:p>
        </w:tc>
        <w:tc>
          <w:tcPr>
            <w:tcW w:type="dxa" w:w="1471"/>
            <w:tcBorders>
              <w:left w:color="000000" w:sz="4" w:val="single"/>
              <w:bottom w:color="000000" w:sz="4" w:val="single"/>
            </w:tcBorders>
            <w:shd w:fill="auto" w:val="clear"/>
            <w:tcMar>
              <w:top w:type="dxa" w:w="0"/>
              <w:left w:type="dxa" w:w="75"/>
              <w:bottom w:type="dxa" w:w="0"/>
              <w:right w:type="dxa" w:w="75"/>
            </w:tcMar>
          </w:tcPr>
          <w:p w14:paraId="C3010000">
            <w:pPr>
              <w:spacing w:after="200" w:before="0"/>
              <w:ind/>
            </w:pPr>
            <w:r>
              <w:rPr>
                <w:rFonts w:ascii="Times New Roman" w:hAnsi="Times New Roman"/>
              </w:rPr>
              <w:t xml:space="preserve">      </w:t>
            </w:r>
            <w:r>
              <w:rPr>
                <w:rFonts w:ascii="Times New Roman" w:hAnsi="Times New Roman"/>
              </w:rPr>
              <w:t xml:space="preserve">2      </w:t>
            </w:r>
          </w:p>
        </w:tc>
        <w:tc>
          <w:tcPr>
            <w:tcW w:type="dxa" w:w="2490"/>
            <w:tcBorders>
              <w:left w:color="000000" w:sz="4" w:val="single"/>
              <w:bottom w:color="000000" w:sz="4" w:val="single"/>
            </w:tcBorders>
            <w:shd w:fill="auto" w:val="clear"/>
            <w:tcMar>
              <w:top w:type="dxa" w:w="0"/>
              <w:left w:type="dxa" w:w="75"/>
              <w:bottom w:type="dxa" w:w="0"/>
              <w:right w:type="dxa" w:w="75"/>
            </w:tcMar>
          </w:tcPr>
          <w:p w14:paraId="C4010000">
            <w:pPr>
              <w:spacing w:after="200" w:before="0"/>
              <w:ind/>
            </w:pPr>
            <w:r>
              <w:rPr>
                <w:rFonts w:ascii="Times New Roman" w:hAnsi="Times New Roman"/>
              </w:rPr>
              <w:t xml:space="preserve">      </w:t>
            </w:r>
            <w:r>
              <w:rPr>
                <w:rFonts w:ascii="Times New Roman" w:hAnsi="Times New Roman"/>
              </w:rPr>
              <w:t xml:space="preserve">3       </w:t>
            </w:r>
          </w:p>
        </w:tc>
        <w:tc>
          <w:tcPr>
            <w:tcW w:type="dxa" w:w="1065"/>
            <w:tcBorders>
              <w:left w:color="000000" w:sz="4" w:val="single"/>
              <w:bottom w:color="000000" w:sz="4" w:val="single"/>
            </w:tcBorders>
            <w:shd w:fill="auto" w:val="clear"/>
            <w:tcMar>
              <w:top w:type="dxa" w:w="0"/>
              <w:left w:type="dxa" w:w="75"/>
              <w:bottom w:type="dxa" w:w="0"/>
              <w:right w:type="dxa" w:w="75"/>
            </w:tcMar>
          </w:tcPr>
          <w:p w14:paraId="C5010000">
            <w:pPr>
              <w:spacing w:after="200" w:before="0"/>
              <w:ind/>
            </w:pPr>
            <w:r>
              <w:rPr>
                <w:rFonts w:ascii="Times New Roman" w:hAnsi="Times New Roman"/>
              </w:rPr>
              <w:t xml:space="preserve">   </w:t>
            </w:r>
            <w:r>
              <w:rPr>
                <w:rFonts w:ascii="Times New Roman" w:hAnsi="Times New Roman"/>
              </w:rPr>
              <w:t xml:space="preserve">4    </w:t>
            </w:r>
          </w:p>
        </w:tc>
        <w:tc>
          <w:tcPr>
            <w:tcW w:type="dxa" w:w="690"/>
            <w:tcBorders>
              <w:left w:color="000000" w:sz="4" w:val="single"/>
              <w:bottom w:color="000000" w:sz="4" w:val="single"/>
            </w:tcBorders>
            <w:shd w:fill="auto" w:val="clear"/>
            <w:tcMar>
              <w:top w:type="dxa" w:w="0"/>
              <w:left w:type="dxa" w:w="75"/>
              <w:bottom w:type="dxa" w:w="0"/>
              <w:right w:type="dxa" w:w="75"/>
            </w:tcMar>
          </w:tcPr>
          <w:p w14:paraId="C6010000">
            <w:pPr>
              <w:spacing w:after="200" w:before="0"/>
              <w:ind/>
            </w:pPr>
            <w:r>
              <w:rPr>
                <w:rFonts w:ascii="Times New Roman" w:hAnsi="Times New Roman"/>
              </w:rPr>
              <w:t xml:space="preserve">      </w:t>
            </w:r>
            <w:r>
              <w:rPr>
                <w:rFonts w:ascii="Times New Roman" w:hAnsi="Times New Roman"/>
              </w:rPr>
              <w:t xml:space="preserve">5      </w:t>
            </w:r>
          </w:p>
        </w:tc>
        <w:tc>
          <w:tcPr>
            <w:tcW w:type="dxa" w:w="795"/>
            <w:tcBorders>
              <w:left w:color="000000" w:sz="4" w:val="single"/>
              <w:bottom w:color="000000" w:sz="4" w:val="single"/>
            </w:tcBorders>
            <w:shd w:fill="auto" w:val="clear"/>
            <w:tcMar>
              <w:top w:type="dxa" w:w="0"/>
              <w:left w:type="dxa" w:w="75"/>
              <w:bottom w:type="dxa" w:w="0"/>
              <w:right w:type="dxa" w:w="75"/>
            </w:tcMar>
          </w:tcPr>
          <w:p w14:paraId="C7010000">
            <w:pPr>
              <w:spacing w:after="200" w:before="0"/>
              <w:ind/>
              <w:jc w:val="center"/>
            </w:pPr>
            <w:r>
              <w:rPr>
                <w:rFonts w:ascii="Times New Roman" w:hAnsi="Times New Roman"/>
              </w:rPr>
              <w:t>6</w:t>
            </w:r>
          </w:p>
        </w:tc>
        <w:tc>
          <w:tcPr>
            <w:tcW w:type="dxa" w:w="735"/>
            <w:tcBorders>
              <w:left w:color="000000" w:sz="4" w:val="single"/>
              <w:bottom w:color="000000" w:sz="4" w:val="single"/>
            </w:tcBorders>
            <w:shd w:fill="auto" w:val="clear"/>
            <w:tcMar>
              <w:top w:type="dxa" w:w="0"/>
              <w:left w:type="dxa" w:w="75"/>
              <w:bottom w:type="dxa" w:w="0"/>
              <w:right w:type="dxa" w:w="75"/>
            </w:tcMar>
          </w:tcPr>
          <w:p w14:paraId="C8010000">
            <w:pPr>
              <w:spacing w:after="200" w:before="0"/>
              <w:ind/>
              <w:jc w:val="center"/>
            </w:pPr>
            <w:r>
              <w:rPr>
                <w:rFonts w:ascii="Times New Roman" w:hAnsi="Times New Roman"/>
              </w:rPr>
              <w:t>7</w:t>
            </w:r>
          </w:p>
        </w:tc>
        <w:tc>
          <w:tcPr>
            <w:tcW w:type="dxa" w:w="840"/>
            <w:tcBorders>
              <w:left w:color="000000" w:sz="4" w:val="single"/>
              <w:bottom w:color="000000" w:sz="4" w:val="single"/>
            </w:tcBorders>
            <w:shd w:fill="auto" w:val="clear"/>
            <w:tcMar>
              <w:top w:type="dxa" w:w="0"/>
              <w:left w:type="dxa" w:w="75"/>
              <w:bottom w:type="dxa" w:w="0"/>
              <w:right w:type="dxa" w:w="75"/>
            </w:tcMar>
          </w:tcPr>
          <w:p w14:paraId="C9010000">
            <w:pPr>
              <w:spacing w:after="200" w:before="0"/>
              <w:ind/>
              <w:jc w:val="center"/>
            </w:pPr>
            <w:r>
              <w:rPr>
                <w:rFonts w:ascii="Times New Roman" w:hAnsi="Times New Roman"/>
              </w:rPr>
              <w:t>8</w:t>
            </w:r>
          </w:p>
        </w:tc>
        <w:tc>
          <w:tcPr>
            <w:tcW w:type="dxa" w:w="750"/>
            <w:tcBorders>
              <w:left w:color="000000" w:sz="4" w:val="single"/>
              <w:bottom w:color="000000" w:sz="4" w:val="single"/>
            </w:tcBorders>
            <w:shd w:fill="auto" w:val="clear"/>
            <w:tcMar>
              <w:top w:type="dxa" w:w="0"/>
              <w:left w:type="dxa" w:w="75"/>
              <w:bottom w:type="dxa" w:w="0"/>
              <w:right w:type="dxa" w:w="75"/>
            </w:tcMar>
          </w:tcPr>
          <w:p w14:paraId="CA010000">
            <w:pPr>
              <w:spacing w:after="200" w:before="0"/>
              <w:ind/>
              <w:jc w:val="center"/>
            </w:pPr>
            <w:r>
              <w:rPr>
                <w:rFonts w:ascii="Times New Roman" w:hAnsi="Times New Roman"/>
              </w:rPr>
              <w:t>9</w:t>
            </w:r>
          </w:p>
        </w:tc>
        <w:tc>
          <w:tcPr>
            <w:tcW w:type="dxa" w:w="795"/>
            <w:tcBorders>
              <w:left w:color="000000" w:sz="4" w:val="single"/>
              <w:bottom w:color="000000" w:sz="4" w:val="single"/>
            </w:tcBorders>
            <w:shd w:fill="auto" w:val="clear"/>
            <w:tcMar>
              <w:top w:type="dxa" w:w="0"/>
              <w:left w:type="dxa" w:w="75"/>
              <w:bottom w:type="dxa" w:w="0"/>
              <w:right w:type="dxa" w:w="75"/>
            </w:tcMar>
          </w:tcPr>
          <w:p w14:paraId="CB010000">
            <w:pPr>
              <w:spacing w:after="200" w:before="0"/>
              <w:ind/>
              <w:jc w:val="center"/>
            </w:pPr>
            <w:r>
              <w:rPr>
                <w:rFonts w:ascii="Times New Roman" w:hAnsi="Times New Roman"/>
              </w:rPr>
              <w:t>10</w:t>
            </w:r>
          </w:p>
        </w:tc>
        <w:tc>
          <w:tcPr>
            <w:tcW w:type="dxa" w:w="840"/>
            <w:tcBorders>
              <w:left w:color="000000" w:sz="4" w:val="single"/>
              <w:bottom w:color="000000" w:sz="4" w:val="single"/>
            </w:tcBorders>
            <w:shd w:fill="auto" w:val="clear"/>
            <w:tcMar>
              <w:top w:type="dxa" w:w="0"/>
              <w:left w:type="dxa" w:w="75"/>
              <w:bottom w:type="dxa" w:w="0"/>
              <w:right w:type="dxa" w:w="75"/>
            </w:tcMar>
          </w:tcPr>
          <w:p w14:paraId="CC010000">
            <w:pPr>
              <w:spacing w:after="200" w:before="0"/>
              <w:ind/>
              <w:jc w:val="center"/>
            </w:pPr>
            <w:r>
              <w:rPr>
                <w:rFonts w:ascii="Times New Roman" w:hAnsi="Times New Roman"/>
              </w:rPr>
              <w:t>11</w:t>
            </w:r>
          </w:p>
        </w:tc>
        <w:tc>
          <w:tcPr>
            <w:tcW w:type="dxa" w:w="855"/>
            <w:tcBorders>
              <w:left w:color="000000" w:sz="4" w:val="single"/>
              <w:bottom w:color="000000" w:sz="4" w:val="single"/>
              <w:right w:color="000000" w:sz="4" w:val="single"/>
            </w:tcBorders>
            <w:shd w:fill="auto" w:val="clear"/>
            <w:tcMar>
              <w:top w:type="dxa" w:w="0"/>
              <w:left w:type="dxa" w:w="75"/>
              <w:bottom w:type="dxa" w:w="0"/>
              <w:right w:type="dxa" w:w="75"/>
            </w:tcMar>
          </w:tcPr>
          <w:p w14:paraId="CD010000">
            <w:pPr>
              <w:spacing w:after="200" w:before="0"/>
              <w:ind/>
              <w:jc w:val="center"/>
            </w:pPr>
            <w:r>
              <w:rPr>
                <w:rFonts w:ascii="Times New Roman" w:hAnsi="Times New Roman"/>
              </w:rPr>
              <w:t>12</w:t>
            </w:r>
          </w:p>
        </w:tc>
        <w:tc>
          <w:tcPr>
            <w:tcW w:type="dxa" w:w="795"/>
            <w:tcBorders>
              <w:left w:color="000000" w:sz="4" w:val="single"/>
              <w:bottom w:color="000000" w:sz="4" w:val="single"/>
              <w:right w:color="000000" w:sz="4" w:val="single"/>
            </w:tcBorders>
            <w:shd w:fill="auto" w:val="clear"/>
            <w:tcMar>
              <w:top w:type="dxa" w:w="0"/>
              <w:left w:type="dxa" w:w="75"/>
              <w:bottom w:type="dxa" w:w="0"/>
              <w:right w:type="dxa" w:w="75"/>
            </w:tcMar>
          </w:tcPr>
          <w:p w14:paraId="CE010000">
            <w:pPr>
              <w:spacing w:after="200" w:before="0"/>
              <w:ind/>
              <w:jc w:val="center"/>
            </w:pPr>
            <w:r>
              <w:rPr>
                <w:rFonts w:ascii="Times New Roman" w:hAnsi="Times New Roman"/>
              </w:rPr>
              <w:t>13</w:t>
            </w:r>
          </w:p>
        </w:tc>
        <w:tc>
          <w:tcPr>
            <w:tcW w:type="dxa" w:w="735"/>
            <w:tcBorders>
              <w:left w:color="000000" w:sz="4" w:val="single"/>
              <w:bottom w:color="000000" w:sz="4" w:val="single"/>
              <w:right w:color="000000" w:sz="4" w:val="single"/>
            </w:tcBorders>
            <w:shd w:fill="auto" w:val="clear"/>
            <w:tcMar>
              <w:top w:type="dxa" w:w="0"/>
              <w:left w:type="dxa" w:w="75"/>
              <w:bottom w:type="dxa" w:w="0"/>
              <w:right w:type="dxa" w:w="75"/>
            </w:tcMar>
          </w:tcPr>
          <w:p w14:paraId="CF010000">
            <w:pPr>
              <w:spacing w:after="200" w:before="0"/>
              <w:ind/>
              <w:jc w:val="center"/>
            </w:pPr>
            <w:r>
              <w:rPr>
                <w:rFonts w:ascii="Times New Roman" w:hAnsi="Times New Roman"/>
              </w:rPr>
              <w:t>14</w:t>
            </w:r>
          </w:p>
        </w:tc>
        <w:tc>
          <w:tcPr>
            <w:tcW w:type="dxa" w:w="735"/>
            <w:tcBorders>
              <w:left w:color="000000" w:sz="4" w:val="single"/>
              <w:bottom w:color="000000" w:sz="4" w:val="single"/>
              <w:right w:color="000000" w:sz="4" w:val="single"/>
            </w:tcBorders>
            <w:shd w:fill="auto" w:val="clear"/>
            <w:tcMar>
              <w:top w:type="dxa" w:w="0"/>
              <w:left w:type="dxa" w:w="75"/>
              <w:bottom w:type="dxa" w:w="0"/>
              <w:right w:type="dxa" w:w="75"/>
            </w:tcMar>
          </w:tcPr>
          <w:p w14:paraId="D0010000">
            <w:pPr>
              <w:spacing w:after="200" w:before="0"/>
              <w:ind/>
              <w:jc w:val="center"/>
            </w:pPr>
            <w:r>
              <w:rPr>
                <w:rFonts w:ascii="Times New Roman" w:hAnsi="Times New Roman"/>
              </w:rPr>
              <w:t>15</w:t>
            </w:r>
          </w:p>
        </w:tc>
        <w:tc>
          <w:tcPr>
            <w:tcW w:type="dxa" w:w="675"/>
            <w:tcBorders>
              <w:left w:color="000000" w:sz="4" w:val="single"/>
              <w:bottom w:color="000000" w:sz="4" w:val="single"/>
              <w:right w:color="000000" w:sz="4" w:val="single"/>
            </w:tcBorders>
            <w:shd w:fill="auto" w:val="clear"/>
            <w:tcMar>
              <w:top w:type="dxa" w:w="0"/>
              <w:left w:type="dxa" w:w="75"/>
              <w:bottom w:type="dxa" w:w="0"/>
              <w:right w:type="dxa" w:w="75"/>
            </w:tcMar>
          </w:tcPr>
          <w:p w14:paraId="D1010000">
            <w:pPr>
              <w:spacing w:after="200" w:before="0"/>
              <w:ind/>
              <w:jc w:val="center"/>
            </w:pPr>
            <w:r>
              <w:rPr>
                <w:rFonts w:ascii="Times New Roman" w:hAnsi="Times New Roman"/>
              </w:rPr>
              <w:t>16</w:t>
            </w:r>
          </w:p>
        </w:tc>
        <w:tc>
          <w:tcPr>
            <w:tcW w:type="dxa" w:w="657"/>
            <w:tcBorders>
              <w:left w:color="000000" w:sz="4" w:val="single"/>
              <w:bottom w:color="000000" w:sz="4" w:val="single"/>
              <w:right w:color="000000" w:sz="4" w:val="single"/>
            </w:tcBorders>
            <w:shd w:fill="auto" w:val="clear"/>
            <w:tcMar>
              <w:top w:type="dxa" w:w="0"/>
              <w:left w:type="dxa" w:w="75"/>
              <w:bottom w:type="dxa" w:w="0"/>
              <w:right w:type="dxa" w:w="75"/>
            </w:tcMar>
          </w:tcPr>
          <w:p w14:paraId="D2010000">
            <w:pPr>
              <w:spacing w:after="200" w:before="0"/>
              <w:ind/>
              <w:jc w:val="center"/>
            </w:pPr>
            <w:r>
              <w:rPr>
                <w:rFonts w:ascii="Times New Roman" w:hAnsi="Times New Roman"/>
              </w:rPr>
              <w:t>17</w:t>
            </w:r>
          </w:p>
        </w:tc>
      </w:tr>
      <w:tr>
        <w:trPr>
          <w:trHeight w:hRule="atLeast" w:val="1381"/>
        </w:trPr>
        <w:tc>
          <w:tcPr>
            <w:tcW w:type="dxa" w:w="570"/>
            <w:tcBorders>
              <w:top w:color="000000" w:sz="4" w:val="single"/>
              <w:left w:color="000000" w:sz="4" w:val="single"/>
              <w:bottom w:color="000000" w:sz="4" w:val="single"/>
              <w:right w:color="000000" w:sz="4" w:val="single"/>
            </w:tcBorders>
            <w:shd w:fill="auto" w:val="clear"/>
            <w:tcMar>
              <w:top w:type="dxa" w:w="0"/>
              <w:left w:type="dxa" w:w="75"/>
              <w:bottom w:type="dxa" w:w="0"/>
              <w:right w:type="dxa" w:w="75"/>
            </w:tcMar>
          </w:tcPr>
          <w:p w14:paraId="D3010000">
            <w:pPr>
              <w:spacing w:after="200" w:before="0"/>
              <w:ind/>
            </w:pPr>
            <w:r>
              <w:rPr>
                <w:rFonts w:ascii="Times New Roman" w:hAnsi="Times New Roman"/>
              </w:rPr>
              <w:t>1.</w:t>
            </w:r>
          </w:p>
        </w:tc>
        <w:tc>
          <w:tcPr>
            <w:tcW w:type="dxa" w:w="1471"/>
            <w:tcBorders>
              <w:top w:color="000000" w:sz="4" w:val="single"/>
              <w:left w:color="000000" w:sz="4" w:val="single"/>
              <w:bottom w:color="000000" w:sz="4" w:val="single"/>
              <w:right w:color="000000" w:sz="4" w:val="single"/>
            </w:tcBorders>
            <w:shd w:fill="auto" w:val="clear"/>
            <w:tcMar>
              <w:top w:type="dxa" w:w="0"/>
              <w:left w:type="dxa" w:w="75"/>
              <w:bottom w:type="dxa" w:w="0"/>
              <w:right w:type="dxa" w:w="75"/>
            </w:tcMar>
          </w:tcPr>
          <w:p w14:paraId="D4010000">
            <w:pPr>
              <w:spacing w:after="200" w:before="0"/>
              <w:ind/>
            </w:pPr>
            <w:r>
              <w:rPr>
                <w:rFonts w:ascii="Times New Roman" w:hAnsi="Times New Roman"/>
              </w:rPr>
              <w:t>Повышение уровня доступности спортивных объектов и услуг инвалидами и другими маломобильными группами населения</w:t>
            </w:r>
          </w:p>
        </w:tc>
        <w:tc>
          <w:tcPr>
            <w:tcW w:type="dxa" w:w="2490"/>
            <w:tcBorders>
              <w:top w:color="000000" w:sz="4" w:val="single"/>
              <w:left w:color="000000" w:sz="4" w:val="single"/>
              <w:bottom w:color="000000" w:sz="4" w:val="single"/>
              <w:right w:color="000000" w:sz="4" w:val="single"/>
            </w:tcBorders>
            <w:shd w:fill="auto" w:val="clear"/>
            <w:tcMar>
              <w:top w:type="dxa" w:w="0"/>
              <w:left w:type="dxa" w:w="75"/>
              <w:bottom w:type="dxa" w:w="0"/>
              <w:right w:type="dxa" w:w="75"/>
            </w:tcMar>
          </w:tcPr>
          <w:p w14:paraId="D5010000">
            <w:pPr>
              <w:spacing w:after="200" w:before="0"/>
              <w:ind/>
            </w:pPr>
            <w:r>
              <w:rPr>
                <w:rFonts w:ascii="Times New Roman" w:hAnsi="Times New Roman"/>
              </w:rPr>
              <w:t>Проведение физкультурно-оздоровительных и спортивных мероприятий для инвалидов (с участием инвалидов), развитие спортивной реабилитации инвалидов</w:t>
            </w:r>
          </w:p>
        </w:tc>
        <w:tc>
          <w:tcPr>
            <w:tcW w:type="dxa" w:w="1065"/>
            <w:tcBorders>
              <w:top w:color="000000" w:sz="4" w:val="single"/>
              <w:left w:color="000000" w:sz="4" w:val="single"/>
              <w:bottom w:color="000000" w:sz="4" w:val="single"/>
              <w:right w:color="000000" w:sz="4" w:val="single"/>
            </w:tcBorders>
            <w:shd w:fill="auto" w:val="clear"/>
            <w:tcMar>
              <w:top w:type="dxa" w:w="0"/>
              <w:left w:type="dxa" w:w="75"/>
              <w:bottom w:type="dxa" w:w="0"/>
              <w:right w:type="dxa" w:w="75"/>
            </w:tcMar>
          </w:tcPr>
          <w:p w14:paraId="D6010000">
            <w:pPr>
              <w:spacing w:after="200" w:before="0"/>
              <w:ind/>
            </w:pPr>
            <w:r>
              <w:rPr>
                <w:rFonts w:ascii="Times New Roman" w:hAnsi="Times New Roman"/>
              </w:rPr>
              <w:t>шт.</w:t>
            </w:r>
          </w:p>
        </w:tc>
        <w:tc>
          <w:tcPr>
            <w:tcW w:type="dxa" w:w="690"/>
            <w:tcBorders>
              <w:top w:color="000000" w:sz="4" w:val="single"/>
              <w:left w:color="000000" w:sz="4" w:val="single"/>
              <w:bottom w:color="000000" w:sz="4" w:val="single"/>
              <w:right w:color="000000" w:sz="4" w:val="single"/>
            </w:tcBorders>
            <w:shd w:fill="auto" w:val="clear"/>
            <w:tcMar>
              <w:top w:type="dxa" w:w="0"/>
              <w:left w:type="dxa" w:w="75"/>
              <w:bottom w:type="dxa" w:w="0"/>
              <w:right w:type="dxa" w:w="75"/>
            </w:tcMar>
          </w:tcPr>
          <w:p w14:paraId="D7010000">
            <w:pPr>
              <w:spacing w:after="200" w:before="0"/>
              <w:ind/>
              <w:rPr>
                <w:rFonts w:ascii="Times New Roman" w:hAnsi="Times New Roman"/>
              </w:rPr>
            </w:pPr>
          </w:p>
        </w:tc>
        <w:tc>
          <w:tcPr>
            <w:tcW w:type="dxa" w:w="795"/>
            <w:tcBorders>
              <w:left w:color="000000" w:sz="4" w:val="single"/>
              <w:bottom w:color="000000" w:sz="4" w:val="single"/>
            </w:tcBorders>
            <w:shd w:fill="auto" w:val="clear"/>
            <w:tcMar>
              <w:top w:type="dxa" w:w="0"/>
              <w:left w:type="dxa" w:w="75"/>
              <w:bottom w:type="dxa" w:w="0"/>
              <w:right w:type="dxa" w:w="75"/>
            </w:tcMar>
          </w:tcPr>
          <w:p w14:paraId="D8010000">
            <w:pPr>
              <w:pStyle w:val="Style_1"/>
            </w:pPr>
            <w:r>
              <w:rPr>
                <w:sz w:val="24"/>
              </w:rPr>
              <w:t>0,0</w:t>
            </w:r>
          </w:p>
        </w:tc>
        <w:tc>
          <w:tcPr>
            <w:tcW w:type="dxa" w:w="735"/>
            <w:tcBorders>
              <w:left w:color="000000" w:sz="4" w:val="single"/>
              <w:bottom w:color="000000" w:sz="4" w:val="single"/>
            </w:tcBorders>
            <w:shd w:fill="auto" w:val="clear"/>
            <w:tcMar>
              <w:top w:type="dxa" w:w="0"/>
              <w:left w:type="dxa" w:w="75"/>
              <w:bottom w:type="dxa" w:w="0"/>
              <w:right w:type="dxa" w:w="75"/>
            </w:tcMar>
          </w:tcPr>
          <w:p w14:paraId="D9010000">
            <w:pPr>
              <w:pStyle w:val="Style_1"/>
            </w:pPr>
            <w:r>
              <w:rPr>
                <w:sz w:val="24"/>
              </w:rPr>
              <w:t>0</w:t>
            </w:r>
            <w:r>
              <w:rPr>
                <w:sz w:val="24"/>
              </w:rPr>
              <w:t>,0</w:t>
            </w:r>
          </w:p>
        </w:tc>
        <w:tc>
          <w:tcPr>
            <w:tcW w:type="dxa" w:w="840"/>
            <w:tcBorders>
              <w:left w:color="000000" w:sz="4" w:val="single"/>
              <w:bottom w:color="000000" w:sz="4" w:val="single"/>
            </w:tcBorders>
            <w:shd w:fill="auto" w:val="clear"/>
            <w:tcMar>
              <w:top w:type="dxa" w:w="0"/>
              <w:left w:type="dxa" w:w="75"/>
              <w:bottom w:type="dxa" w:w="0"/>
              <w:right w:type="dxa" w:w="75"/>
            </w:tcMar>
          </w:tcPr>
          <w:p w14:paraId="DA010000">
            <w:pPr>
              <w:pStyle w:val="Style_1"/>
            </w:pPr>
            <w:r>
              <w:rPr>
                <w:sz w:val="24"/>
              </w:rPr>
              <w:t xml:space="preserve"> </w:t>
            </w:r>
            <w:r>
              <w:rPr>
                <w:sz w:val="24"/>
              </w:rPr>
              <w:t>0</w:t>
            </w:r>
            <w:r>
              <w:rPr>
                <w:sz w:val="24"/>
              </w:rPr>
              <w:t>,0</w:t>
            </w:r>
          </w:p>
        </w:tc>
        <w:tc>
          <w:tcPr>
            <w:tcW w:type="dxa" w:w="750"/>
            <w:tcBorders>
              <w:left w:color="000000" w:sz="4" w:val="single"/>
              <w:bottom w:color="000000" w:sz="4" w:val="single"/>
            </w:tcBorders>
            <w:shd w:fill="auto" w:val="clear"/>
            <w:tcMar>
              <w:top w:type="dxa" w:w="0"/>
              <w:left w:type="dxa" w:w="75"/>
              <w:bottom w:type="dxa" w:w="0"/>
              <w:right w:type="dxa" w:w="75"/>
            </w:tcMar>
          </w:tcPr>
          <w:p w14:paraId="DB010000">
            <w:pPr>
              <w:pStyle w:val="Style_1"/>
            </w:pPr>
            <w:r>
              <w:rPr>
                <w:sz w:val="24"/>
              </w:rPr>
              <w:t>0</w:t>
            </w:r>
            <w:r>
              <w:rPr>
                <w:sz w:val="24"/>
              </w:rPr>
              <w:t>,0</w:t>
            </w:r>
          </w:p>
        </w:tc>
        <w:tc>
          <w:tcPr>
            <w:tcW w:type="dxa" w:w="795"/>
            <w:tcBorders>
              <w:left w:color="000000" w:sz="4" w:val="single"/>
              <w:bottom w:color="000000" w:sz="4" w:val="single"/>
            </w:tcBorders>
            <w:shd w:fill="auto" w:val="clear"/>
            <w:tcMar>
              <w:top w:type="dxa" w:w="0"/>
              <w:left w:type="dxa" w:w="75"/>
              <w:bottom w:type="dxa" w:w="0"/>
              <w:right w:type="dxa" w:w="75"/>
            </w:tcMar>
          </w:tcPr>
          <w:p w14:paraId="DC010000">
            <w:pPr>
              <w:pStyle w:val="Style_1"/>
            </w:pPr>
            <w:r>
              <w:rPr>
                <w:sz w:val="24"/>
              </w:rPr>
              <w:t>0</w:t>
            </w:r>
            <w:r>
              <w:rPr>
                <w:sz w:val="24"/>
              </w:rPr>
              <w:t>,0</w:t>
            </w:r>
          </w:p>
        </w:tc>
        <w:tc>
          <w:tcPr>
            <w:tcW w:type="dxa" w:w="840"/>
            <w:tcBorders>
              <w:left w:color="000000" w:sz="4" w:val="single"/>
              <w:bottom w:color="000000" w:sz="4" w:val="single"/>
            </w:tcBorders>
            <w:shd w:fill="auto" w:val="clear"/>
            <w:tcMar>
              <w:top w:type="dxa" w:w="0"/>
              <w:left w:type="dxa" w:w="75"/>
              <w:bottom w:type="dxa" w:w="0"/>
              <w:right w:type="dxa" w:w="75"/>
            </w:tcMar>
          </w:tcPr>
          <w:p w14:paraId="DD010000">
            <w:pPr>
              <w:pStyle w:val="Style_1"/>
            </w:pPr>
            <w:r>
              <w:rPr>
                <w:sz w:val="24"/>
              </w:rPr>
              <w:t>50</w:t>
            </w:r>
            <w:r>
              <w:rPr>
                <w:sz w:val="24"/>
              </w:rPr>
              <w:t>,0</w:t>
            </w:r>
          </w:p>
        </w:tc>
        <w:tc>
          <w:tcPr>
            <w:tcW w:type="dxa" w:w="855"/>
            <w:tcBorders>
              <w:left w:color="000000" w:sz="4" w:val="single"/>
              <w:bottom w:color="000000" w:sz="4" w:val="single"/>
              <w:right w:color="000000" w:sz="4" w:val="single"/>
            </w:tcBorders>
            <w:shd w:fill="auto" w:val="clear"/>
            <w:tcMar>
              <w:top w:type="dxa" w:w="0"/>
              <w:left w:type="dxa" w:w="75"/>
              <w:bottom w:type="dxa" w:w="0"/>
              <w:right w:type="dxa" w:w="75"/>
            </w:tcMar>
          </w:tcPr>
          <w:p w14:paraId="DE010000">
            <w:pPr>
              <w:pStyle w:val="Style_1"/>
            </w:pPr>
            <w:r>
              <w:rPr>
                <w:sz w:val="24"/>
              </w:rPr>
              <w:t>50</w:t>
            </w:r>
            <w:r>
              <w:rPr>
                <w:sz w:val="24"/>
              </w:rPr>
              <w:t>,0</w:t>
            </w:r>
          </w:p>
        </w:tc>
        <w:tc>
          <w:tcPr>
            <w:tcW w:type="dxa" w:w="795"/>
            <w:tcBorders>
              <w:left w:color="000000" w:sz="4" w:val="single"/>
              <w:bottom w:color="000000" w:sz="4" w:val="single"/>
              <w:right w:color="000000" w:sz="4" w:val="single"/>
            </w:tcBorders>
            <w:shd w:fill="auto" w:val="clear"/>
            <w:tcMar>
              <w:top w:type="dxa" w:w="0"/>
              <w:left w:type="dxa" w:w="75"/>
              <w:bottom w:type="dxa" w:w="0"/>
              <w:right w:type="dxa" w:w="75"/>
            </w:tcMar>
          </w:tcPr>
          <w:p w14:paraId="DF010000">
            <w:pPr>
              <w:pStyle w:val="Style_1"/>
            </w:pPr>
            <w:r>
              <w:rPr>
                <w:sz w:val="24"/>
              </w:rPr>
              <w:t>50</w:t>
            </w:r>
            <w:r>
              <w:rPr>
                <w:sz w:val="24"/>
              </w:rPr>
              <w:t>,0</w:t>
            </w:r>
          </w:p>
        </w:tc>
        <w:tc>
          <w:tcPr>
            <w:tcW w:type="dxa" w:w="735"/>
            <w:tcBorders>
              <w:left w:color="000000" w:sz="4" w:val="single"/>
              <w:bottom w:color="000000" w:sz="4" w:val="single"/>
              <w:right w:color="000000" w:sz="4" w:val="single"/>
            </w:tcBorders>
            <w:shd w:fill="auto" w:val="clear"/>
            <w:tcMar>
              <w:top w:type="dxa" w:w="0"/>
              <w:left w:type="dxa" w:w="75"/>
              <w:bottom w:type="dxa" w:w="0"/>
              <w:right w:type="dxa" w:w="75"/>
            </w:tcMar>
          </w:tcPr>
          <w:p w14:paraId="E0010000">
            <w:pPr>
              <w:pStyle w:val="Style_1"/>
            </w:pPr>
            <w:r>
              <w:rPr>
                <w:sz w:val="24"/>
              </w:rPr>
              <w:t>50</w:t>
            </w:r>
            <w:r>
              <w:rPr>
                <w:sz w:val="24"/>
              </w:rPr>
              <w:t>,0</w:t>
            </w:r>
          </w:p>
        </w:tc>
        <w:tc>
          <w:tcPr>
            <w:tcW w:type="dxa" w:w="735"/>
            <w:tcBorders>
              <w:left w:color="000000" w:sz="4" w:val="single"/>
              <w:bottom w:color="000000" w:sz="4" w:val="single"/>
              <w:right w:color="000000" w:sz="4" w:val="single"/>
            </w:tcBorders>
            <w:shd w:fill="auto" w:val="clear"/>
            <w:tcMar>
              <w:top w:type="dxa" w:w="0"/>
              <w:left w:type="dxa" w:w="75"/>
              <w:bottom w:type="dxa" w:w="0"/>
              <w:right w:type="dxa" w:w="75"/>
            </w:tcMar>
          </w:tcPr>
          <w:p w14:paraId="E1010000">
            <w:pPr>
              <w:pStyle w:val="Style_1"/>
            </w:pPr>
            <w:r>
              <w:rPr>
                <w:sz w:val="24"/>
              </w:rPr>
              <w:t>50</w:t>
            </w:r>
            <w:r>
              <w:rPr>
                <w:sz w:val="24"/>
              </w:rPr>
              <w:t>,0</w:t>
            </w:r>
          </w:p>
        </w:tc>
        <w:tc>
          <w:tcPr>
            <w:tcW w:type="dxa" w:w="675"/>
            <w:tcBorders>
              <w:left w:color="000000" w:sz="4" w:val="single"/>
              <w:bottom w:color="000000" w:sz="4" w:val="single"/>
              <w:right w:color="000000" w:sz="4" w:val="single"/>
            </w:tcBorders>
            <w:shd w:fill="auto" w:val="clear"/>
            <w:tcMar>
              <w:top w:type="dxa" w:w="0"/>
              <w:left w:type="dxa" w:w="75"/>
              <w:bottom w:type="dxa" w:w="0"/>
              <w:right w:type="dxa" w:w="75"/>
            </w:tcMar>
          </w:tcPr>
          <w:p w14:paraId="E2010000">
            <w:pPr>
              <w:pStyle w:val="Style_1"/>
            </w:pPr>
            <w:r>
              <w:rPr>
                <w:sz w:val="24"/>
              </w:rPr>
              <w:t>50</w:t>
            </w:r>
            <w:r>
              <w:rPr>
                <w:sz w:val="24"/>
              </w:rPr>
              <w:t>,0</w:t>
            </w:r>
          </w:p>
        </w:tc>
        <w:tc>
          <w:tcPr>
            <w:tcW w:type="dxa" w:w="657"/>
            <w:tcBorders>
              <w:left w:color="000000" w:sz="4" w:val="single"/>
              <w:bottom w:color="000000" w:sz="4" w:val="single"/>
              <w:right w:color="000000" w:sz="4" w:val="single"/>
            </w:tcBorders>
            <w:shd w:fill="auto" w:val="clear"/>
            <w:tcMar>
              <w:top w:type="dxa" w:w="0"/>
              <w:left w:type="dxa" w:w="75"/>
              <w:bottom w:type="dxa" w:w="0"/>
              <w:right w:type="dxa" w:w="75"/>
            </w:tcMar>
          </w:tcPr>
          <w:p w14:paraId="E3010000">
            <w:pPr>
              <w:pStyle w:val="Style_1"/>
            </w:pPr>
            <w:r>
              <w:rPr>
                <w:sz w:val="24"/>
              </w:rPr>
              <w:t>50</w:t>
            </w:r>
            <w:r>
              <w:rPr>
                <w:sz w:val="24"/>
              </w:rPr>
              <w:t>,0</w:t>
            </w:r>
          </w:p>
        </w:tc>
      </w:tr>
    </w:tbl>
    <w:p w14:paraId="E4010000">
      <w:pPr>
        <w:widowControl w:val="0"/>
        <w:spacing w:after="0" w:before="0" w:line="240" w:lineRule="auto"/>
        <w:ind w:firstLine="0" w:left="12036" w:right="0"/>
      </w:pPr>
    </w:p>
    <w:p w14:paraId="E5010000">
      <w:pPr>
        <w:widowControl w:val="0"/>
        <w:spacing w:after="0" w:before="0" w:line="240" w:lineRule="auto"/>
        <w:ind w:firstLine="0" w:left="12036" w:right="0"/>
        <w:rPr>
          <w:rFonts w:ascii="Times New Roman" w:hAnsi="Times New Roman"/>
        </w:rPr>
      </w:pPr>
    </w:p>
    <w:p w14:paraId="E6010000">
      <w:pPr>
        <w:widowControl w:val="0"/>
        <w:spacing w:after="0" w:before="0" w:line="240" w:lineRule="auto"/>
        <w:ind w:firstLine="0" w:left="-12" w:right="0"/>
        <w:rPr>
          <w:rFonts w:ascii="Times New Roman" w:hAnsi="Times New Roman"/>
          <w:sz w:val="28"/>
        </w:rPr>
      </w:pPr>
      <w:r>
        <w:rPr>
          <w:rFonts w:ascii="Times New Roman" w:hAnsi="Times New Roman"/>
          <w:sz w:val="28"/>
        </w:rPr>
        <w:t>Главный специалист                                                                                Галенко А.Э.</w:t>
      </w:r>
    </w:p>
    <w:sectPr>
      <w:pgSz w:h="11906" w:orient="landscape" w:w="16838"/>
      <w:pgMar w:bottom="567" w:footer="708" w:header="708" w:left="993" w:right="630" w:top="568"/>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tabs>
          <w:tab w:leader="none" w:pos="0" w:val="left"/>
        </w:tabs>
        <w:ind w:hanging="900" w:left="1326"/>
      </w:pPr>
      <w:rPr>
        <w:rFonts w:ascii="Times New Roman" w:hAnsi="Times New Roman"/>
        <w:sz w:val="28"/>
      </w:rPr>
    </w:lvl>
  </w:abstractNum>
  <w:abstractNum w:abstractNumId="1">
    <w:lvl w:ilvl="0">
      <w:start w:val="1"/>
      <w:numFmt w:val="bullet"/>
      <w:lvlText w:val=""/>
      <w:lvlJc w:val="left"/>
      <w:pPr>
        <w:tabs>
          <w:tab w:leader="none" w:pos="720" w:val="left"/>
        </w:tabs>
        <w:ind w:hanging="360" w:left="720"/>
      </w:pPr>
      <w:rPr>
        <w:rFonts w:ascii="Symbol" w:hAnsi="Symbol"/>
      </w:rPr>
    </w:lvl>
    <w:lvl w:ilvl="1">
      <w:start w:val="1"/>
      <w:numFmt w:val="bullet"/>
      <w:lvlText w:val=""/>
      <w:lvlJc w:val="left"/>
      <w:pPr>
        <w:tabs>
          <w:tab w:leader="none" w:pos="1080" w:val="left"/>
        </w:tabs>
        <w:ind w:hanging="360" w:left="1080"/>
      </w:pPr>
      <w:rPr>
        <w:rFonts w:ascii="Symbol" w:hAnsi="Symbol"/>
      </w:rPr>
    </w:lvl>
    <w:lvl w:ilvl="2">
      <w:start w:val="1"/>
      <w:numFmt w:val="bullet"/>
      <w:lvlText w:val=""/>
      <w:lvlJc w:val="left"/>
      <w:pPr>
        <w:tabs>
          <w:tab w:leader="none" w:pos="1440" w:val="left"/>
        </w:tabs>
        <w:ind w:hanging="360" w:left="1440"/>
      </w:pPr>
      <w:rPr>
        <w:rFonts w:ascii="Symbol" w:hAnsi="Symbol"/>
      </w:rPr>
    </w:lvl>
    <w:lvl w:ilvl="3">
      <w:start w:val="1"/>
      <w:numFmt w:val="bullet"/>
      <w:lvlText w:val=""/>
      <w:lvlJc w:val="left"/>
      <w:pPr>
        <w:tabs>
          <w:tab w:leader="none" w:pos="1800" w:val="left"/>
        </w:tabs>
        <w:ind w:hanging="360" w:left="1800"/>
      </w:pPr>
      <w:rPr>
        <w:rFonts w:ascii="Symbol" w:hAnsi="Symbol"/>
      </w:rPr>
    </w:lvl>
    <w:lvl w:ilvl="4">
      <w:start w:val="1"/>
      <w:numFmt w:val="bullet"/>
      <w:lvlText w:val=""/>
      <w:lvlJc w:val="left"/>
      <w:pPr>
        <w:tabs>
          <w:tab w:leader="none" w:pos="2160" w:val="left"/>
        </w:tabs>
        <w:ind w:hanging="360" w:left="2160"/>
      </w:pPr>
      <w:rPr>
        <w:rFonts w:ascii="Symbol" w:hAnsi="Symbol"/>
      </w:rPr>
    </w:lvl>
    <w:lvl w:ilvl="5">
      <w:start w:val="1"/>
      <w:numFmt w:val="bullet"/>
      <w:lvlText w:val=""/>
      <w:lvlJc w:val="left"/>
      <w:pPr>
        <w:tabs>
          <w:tab w:leader="none" w:pos="2520" w:val="left"/>
        </w:tabs>
        <w:ind w:hanging="360" w:left="2520"/>
      </w:pPr>
      <w:rPr>
        <w:rFonts w:ascii="Symbol" w:hAnsi="Symbol"/>
      </w:rPr>
    </w:lvl>
    <w:lvl w:ilvl="6">
      <w:start w:val="1"/>
      <w:numFmt w:val="bullet"/>
      <w:lvlText w:val=""/>
      <w:lvlJc w:val="left"/>
      <w:pPr>
        <w:tabs>
          <w:tab w:leader="none" w:pos="2880" w:val="left"/>
        </w:tabs>
        <w:ind w:hanging="360" w:left="2880"/>
      </w:pPr>
      <w:rPr>
        <w:rFonts w:ascii="Symbol" w:hAnsi="Symbol"/>
      </w:rPr>
    </w:lvl>
    <w:lvl w:ilvl="7">
      <w:start w:val="1"/>
      <w:numFmt w:val="bullet"/>
      <w:lvlText w:val=""/>
      <w:lvlJc w:val="left"/>
      <w:pPr>
        <w:tabs>
          <w:tab w:leader="none" w:pos="3240" w:val="left"/>
        </w:tabs>
        <w:ind w:hanging="360" w:left="3240"/>
      </w:pPr>
      <w:rPr>
        <w:rFonts w:ascii="Symbol" w:hAnsi="Symbol"/>
      </w:rPr>
    </w:lvl>
    <w:lvl w:ilvl="8">
      <w:start w:val="1"/>
      <w:numFmt w:val="bullet"/>
      <w:lvlText w:val=""/>
      <w:lvlJc w:val="left"/>
      <w:pPr>
        <w:tabs>
          <w:tab w:leader="none" w:pos="3600" w:val="left"/>
        </w:tabs>
        <w:ind w:hanging="360" w:left="3600"/>
      </w:pPr>
      <w:rPr>
        <w:rFonts w:ascii="Symbol" w:hAnsi="Symbol"/>
      </w:rPr>
    </w:lvl>
  </w:abstractNum>
  <w:abstractNum w:abstractNumId="2">
    <w:lvl w:ilvl="0">
      <w:start w:val="1"/>
      <w:numFmt w:val="decimal"/>
      <w:pStyle w:val="Style_56"/>
      <w:lvlJc w:val="left"/>
      <w:pPr>
        <w:tabs>
          <w:tab w:leader="none" w:pos="0" w:val="left"/>
        </w:tabs>
        <w:ind w:hanging="432" w:left="432"/>
      </w:pPr>
    </w:lvl>
    <w:lvl w:ilvl="1">
      <w:start w:val="1"/>
      <w:numFmt w:val="decimal"/>
      <w:pStyle w:val="Style_109"/>
      <w:lvlJc w:val="left"/>
      <w:pPr>
        <w:tabs>
          <w:tab w:leader="none" w:pos="0" w:val="left"/>
        </w:tabs>
        <w:ind w:hanging="576" w:left="576"/>
      </w:pPr>
    </w:lvl>
    <w:lvl w:ilvl="2">
      <w:start w:val="1"/>
      <w:numFmt w:val="decimal"/>
      <w:pStyle w:val="Style_23"/>
      <w:lvlJc w:val="left"/>
      <w:pPr>
        <w:tabs>
          <w:tab w:leader="none" w:pos="0" w:val="left"/>
        </w:tabs>
        <w:ind w:hanging="720" w:left="720"/>
      </w:pPr>
    </w:lvl>
    <w:lvl w:ilvl="3">
      <w:start w:val="1"/>
      <w:numFmt w:val="decimal"/>
      <w:lvlJc w:val="left"/>
      <w:pPr>
        <w:tabs>
          <w:tab w:leader="none" w:pos="0" w:val="left"/>
        </w:tabs>
        <w:ind w:firstLine="0" w:left="0"/>
      </w:pPr>
    </w:lvl>
    <w:lvl w:ilvl="4">
      <w:start w:val="1"/>
      <w:numFmt w:val="decimal"/>
      <w:lvlJc w:val="left"/>
      <w:pPr>
        <w:tabs>
          <w:tab w:leader="none" w:pos="0" w:val="left"/>
        </w:tabs>
        <w:ind w:firstLine="0" w:left="0"/>
      </w:pPr>
    </w:lvl>
    <w:lvl w:ilvl="5">
      <w:start w:val="1"/>
      <w:numFmt w:val="decimal"/>
      <w:lvlJc w:val="left"/>
      <w:pPr>
        <w:tabs>
          <w:tab w:leader="none" w:pos="0" w:val="left"/>
        </w:tabs>
        <w:ind w:firstLine="0" w:left="0"/>
      </w:pPr>
    </w:lvl>
    <w:lvl w:ilvl="6">
      <w:start w:val="1"/>
      <w:numFmt w:val="decimal"/>
      <w:lvlJc w:val="left"/>
      <w:pPr>
        <w:tabs>
          <w:tab w:leader="none" w:pos="0" w:val="left"/>
        </w:tabs>
        <w:ind w:firstLine="0" w:left="0"/>
      </w:pPr>
    </w:lvl>
    <w:lvl w:ilvl="7">
      <w:start w:val="1"/>
      <w:numFmt w:val="decimal"/>
      <w:lvlJc w:val="left"/>
      <w:pPr>
        <w:tabs>
          <w:tab w:leader="none" w:pos="0" w:val="left"/>
        </w:tabs>
        <w:ind w:firstLine="0" w:left="0"/>
      </w:pPr>
    </w:lvl>
    <w:lvl w:ilvl="8">
      <w:start w:val="1"/>
      <w:numFmt w:val="decimal"/>
      <w:lvlJc w:val="left"/>
      <w:pPr>
        <w:tabs>
          <w:tab w:leader="none" w:pos="0" w:val="left"/>
        </w:tabs>
        <w:ind w:firstLine="0" w:left="0"/>
      </w:pPr>
    </w:lvl>
  </w:abstractNum>
  <w:num w:numId="1">
    <w:abstractNumId w:val="0"/>
  </w:num>
  <w:num w:numId="2">
    <w:abstractNumId w:val="1"/>
  </w:num>
  <w:num w:numId="3">
    <w:abstractNumId w:val="2"/>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7" w:type="paragraph">
    <w:name w:val="Normal"/>
    <w:link w:val="Style_7_ch"/>
    <w:uiPriority w:val="0"/>
    <w:qFormat/>
    <w:pPr>
      <w:widowControl w:val="1"/>
      <w:spacing w:after="200" w:before="0" w:line="276" w:lineRule="auto"/>
      <w:ind/>
    </w:pPr>
    <w:rPr>
      <w:rFonts w:ascii="Calibri" w:hAnsi="Calibri"/>
      <w:color w:val="000000"/>
      <w:sz w:val="22"/>
    </w:rPr>
  </w:style>
  <w:style w:default="1" w:styleId="Style_7_ch" w:type="character">
    <w:name w:val="Normal"/>
    <w:link w:val="Style_7"/>
    <w:rPr>
      <w:rFonts w:ascii="Calibri" w:hAnsi="Calibri"/>
      <w:color w:val="000000"/>
      <w:sz w:val="22"/>
    </w:rPr>
  </w:style>
  <w:style w:styleId="Style_8" w:type="paragraph">
    <w:name w:val="Указатель1"/>
    <w:basedOn w:val="Style_7"/>
    <w:link w:val="Style_8_ch"/>
    <w:rPr>
      <w:rFonts w:ascii="Thorndale AMT" w:hAnsi="Thorndale AMT"/>
    </w:rPr>
  </w:style>
  <w:style w:styleId="Style_8_ch" w:type="character">
    <w:name w:val="Указатель1"/>
    <w:basedOn w:val="Style_7_ch"/>
    <w:link w:val="Style_8"/>
    <w:rPr>
      <w:rFonts w:ascii="Thorndale AMT" w:hAnsi="Thorndale AMT"/>
    </w:rPr>
  </w:style>
  <w:style w:styleId="Style_9" w:type="paragraph">
    <w:name w:val="toc 2"/>
    <w:next w:val="Style_7"/>
    <w:link w:val="Style_9_ch"/>
    <w:uiPriority w:val="39"/>
    <w:pPr>
      <w:ind w:firstLine="0" w:left="200"/>
      <w:jc w:val="left"/>
    </w:pPr>
    <w:rPr>
      <w:rFonts w:ascii="XO Thames" w:hAnsi="XO Thames"/>
      <w:sz w:val="28"/>
    </w:rPr>
  </w:style>
  <w:style w:styleId="Style_9_ch" w:type="character">
    <w:name w:val="toc 2"/>
    <w:link w:val="Style_9"/>
    <w:rPr>
      <w:rFonts w:ascii="XO Thames" w:hAnsi="XO Thames"/>
      <w:sz w:val="28"/>
    </w:rPr>
  </w:style>
  <w:style w:styleId="Style_10" w:type="paragraph">
    <w:name w:val="Заголовок 3 Знак"/>
    <w:link w:val="Style_10_ch"/>
    <w:rPr>
      <w:rFonts w:ascii="Arial" w:hAnsi="Arial"/>
      <w:b w:val="1"/>
      <w:sz w:val="26"/>
    </w:rPr>
  </w:style>
  <w:style w:styleId="Style_10_ch" w:type="character">
    <w:name w:val="Заголовок 3 Знак"/>
    <w:link w:val="Style_10"/>
    <w:rPr>
      <w:rFonts w:ascii="Arial" w:hAnsi="Arial"/>
      <w:b w:val="1"/>
      <w:sz w:val="26"/>
    </w:rPr>
  </w:style>
  <w:style w:styleId="Style_11" w:type="paragraph">
    <w:name w:val="WW8Num1z2"/>
    <w:link w:val="Style_11_ch"/>
  </w:style>
  <w:style w:styleId="Style_11_ch" w:type="character">
    <w:name w:val="WW8Num1z2"/>
    <w:link w:val="Style_11"/>
  </w:style>
  <w:style w:styleId="Style_12" w:type="paragraph">
    <w:name w:val="WW8Num9z2"/>
    <w:link w:val="Style_12_ch"/>
    <w:rPr>
      <w:rFonts w:ascii="Wingdings" w:hAnsi="Wingdings"/>
    </w:rPr>
  </w:style>
  <w:style w:styleId="Style_12_ch" w:type="character">
    <w:name w:val="WW8Num9z2"/>
    <w:link w:val="Style_12"/>
    <w:rPr>
      <w:rFonts w:ascii="Wingdings" w:hAnsi="Wingdings"/>
    </w:rPr>
  </w:style>
  <w:style w:styleId="Style_13" w:type="paragraph">
    <w:name w:val="toc 4"/>
    <w:next w:val="Style_7"/>
    <w:link w:val="Style_13_ch"/>
    <w:uiPriority w:val="39"/>
    <w:pPr>
      <w:ind w:firstLine="0" w:left="600"/>
      <w:jc w:val="left"/>
    </w:pPr>
    <w:rPr>
      <w:rFonts w:ascii="XO Thames" w:hAnsi="XO Thames"/>
      <w:sz w:val="28"/>
    </w:rPr>
  </w:style>
  <w:style w:styleId="Style_13_ch" w:type="character">
    <w:name w:val="toc 4"/>
    <w:link w:val="Style_13"/>
    <w:rPr>
      <w:rFonts w:ascii="XO Thames" w:hAnsi="XO Thames"/>
      <w:sz w:val="28"/>
    </w:rPr>
  </w:style>
  <w:style w:styleId="Style_14" w:type="paragraph">
    <w:name w:val="Текст выноски Знак"/>
    <w:link w:val="Style_14_ch"/>
    <w:rPr>
      <w:rFonts w:ascii="Tahoma" w:hAnsi="Tahoma"/>
      <w:sz w:val="16"/>
    </w:rPr>
  </w:style>
  <w:style w:styleId="Style_14_ch" w:type="character">
    <w:name w:val="Текст выноски Знак"/>
    <w:link w:val="Style_14"/>
    <w:rPr>
      <w:rFonts w:ascii="Tahoma" w:hAnsi="Tahoma"/>
      <w:sz w:val="16"/>
    </w:rPr>
  </w:style>
  <w:style w:styleId="Style_15" w:type="paragraph">
    <w:name w:val="WW8Num7z2"/>
    <w:link w:val="Style_15_ch"/>
    <w:rPr>
      <w:rFonts w:ascii="Wingdings" w:hAnsi="Wingdings"/>
    </w:rPr>
  </w:style>
  <w:style w:styleId="Style_15_ch" w:type="character">
    <w:name w:val="WW8Num7z2"/>
    <w:link w:val="Style_15"/>
    <w:rPr>
      <w:rFonts w:ascii="Wingdings" w:hAnsi="Wingdings"/>
    </w:rPr>
  </w:style>
  <w:style w:styleId="Style_16" w:type="paragraph">
    <w:name w:val="Основной текст Знак"/>
    <w:link w:val="Style_16_ch"/>
    <w:rPr>
      <w:rFonts w:ascii="Times New Roman" w:hAnsi="Times New Roman"/>
      <w:sz w:val="28"/>
    </w:rPr>
  </w:style>
  <w:style w:styleId="Style_16_ch" w:type="character">
    <w:name w:val="Основной текст Знак"/>
    <w:link w:val="Style_16"/>
    <w:rPr>
      <w:rFonts w:ascii="Times New Roman" w:hAnsi="Times New Roman"/>
      <w:sz w:val="28"/>
    </w:rPr>
  </w:style>
  <w:style w:styleId="Style_17" w:type="paragraph">
    <w:name w:val="toc 6"/>
    <w:next w:val="Style_7"/>
    <w:link w:val="Style_17_ch"/>
    <w:uiPriority w:val="39"/>
    <w:pPr>
      <w:ind w:firstLine="0" w:left="1000"/>
      <w:jc w:val="left"/>
    </w:pPr>
    <w:rPr>
      <w:rFonts w:ascii="XO Thames" w:hAnsi="XO Thames"/>
      <w:sz w:val="28"/>
    </w:rPr>
  </w:style>
  <w:style w:styleId="Style_17_ch" w:type="character">
    <w:name w:val="toc 6"/>
    <w:link w:val="Style_17"/>
    <w:rPr>
      <w:rFonts w:ascii="XO Thames" w:hAnsi="XO Thames"/>
      <w:sz w:val="28"/>
    </w:rPr>
  </w:style>
  <w:style w:styleId="Style_18" w:type="paragraph">
    <w:name w:val="Заголовок таблицы"/>
    <w:basedOn w:val="Style_6"/>
    <w:link w:val="Style_18_ch"/>
    <w:pPr>
      <w:ind/>
      <w:jc w:val="center"/>
    </w:pPr>
    <w:rPr>
      <w:b w:val="1"/>
    </w:rPr>
  </w:style>
  <w:style w:styleId="Style_18_ch" w:type="character">
    <w:name w:val="Заголовок таблицы"/>
    <w:basedOn w:val="Style_6_ch"/>
    <w:link w:val="Style_18"/>
    <w:rPr>
      <w:b w:val="1"/>
    </w:rPr>
  </w:style>
  <w:style w:styleId="Style_19" w:type="paragraph">
    <w:name w:val="toc 7"/>
    <w:next w:val="Style_7"/>
    <w:link w:val="Style_19_ch"/>
    <w:uiPriority w:val="39"/>
    <w:pPr>
      <w:ind w:firstLine="0" w:left="1200"/>
      <w:jc w:val="left"/>
    </w:pPr>
    <w:rPr>
      <w:rFonts w:ascii="XO Thames" w:hAnsi="XO Thames"/>
      <w:sz w:val="28"/>
    </w:rPr>
  </w:style>
  <w:style w:styleId="Style_19_ch" w:type="character">
    <w:name w:val="toc 7"/>
    <w:link w:val="Style_19"/>
    <w:rPr>
      <w:rFonts w:ascii="XO Thames" w:hAnsi="XO Thames"/>
      <w:sz w:val="28"/>
    </w:rPr>
  </w:style>
  <w:style w:styleId="Style_20" w:type="paragraph">
    <w:name w:val="Основной текст 3 Знак"/>
    <w:link w:val="Style_20_ch"/>
    <w:rPr>
      <w:rFonts w:ascii="Times New Roman" w:hAnsi="Times New Roman"/>
      <w:color w:val="000000"/>
      <w:sz w:val="28"/>
    </w:rPr>
  </w:style>
  <w:style w:styleId="Style_20_ch" w:type="character">
    <w:name w:val="Основной текст 3 Знак"/>
    <w:link w:val="Style_20"/>
    <w:rPr>
      <w:rFonts w:ascii="Times New Roman" w:hAnsi="Times New Roman"/>
      <w:color w:val="000000"/>
      <w:sz w:val="28"/>
    </w:rPr>
  </w:style>
  <w:style w:styleId="Style_21" w:type="paragraph">
    <w:name w:val="WW8Num5z0"/>
    <w:link w:val="Style_21_ch"/>
    <w:rPr>
      <w:rFonts w:ascii="Symbol" w:hAnsi="Symbol"/>
    </w:rPr>
  </w:style>
  <w:style w:styleId="Style_21_ch" w:type="character">
    <w:name w:val="WW8Num5z0"/>
    <w:link w:val="Style_21"/>
    <w:rPr>
      <w:rFonts w:ascii="Symbol" w:hAnsi="Symbol"/>
    </w:rPr>
  </w:style>
  <w:style w:styleId="Style_22" w:type="paragraph">
    <w:name w:val="header"/>
    <w:basedOn w:val="Style_7"/>
    <w:link w:val="Style_22_ch"/>
    <w:pPr>
      <w:tabs>
        <w:tab w:leader="none" w:pos="4153" w:val="center"/>
        <w:tab w:leader="none" w:pos="8306" w:val="right"/>
      </w:tabs>
      <w:spacing w:after="0" w:before="0" w:line="240" w:lineRule="auto"/>
      <w:ind/>
    </w:pPr>
    <w:rPr>
      <w:rFonts w:ascii="Times New Roman" w:hAnsi="Times New Roman"/>
      <w:sz w:val="20"/>
    </w:rPr>
  </w:style>
  <w:style w:styleId="Style_22_ch" w:type="character">
    <w:name w:val="header"/>
    <w:basedOn w:val="Style_7_ch"/>
    <w:link w:val="Style_22"/>
    <w:rPr>
      <w:rFonts w:ascii="Times New Roman" w:hAnsi="Times New Roman"/>
      <w:sz w:val="20"/>
    </w:rPr>
  </w:style>
  <w:style w:styleId="Style_23" w:type="paragraph">
    <w:name w:val="heading 3"/>
    <w:basedOn w:val="Style_7"/>
    <w:next w:val="Style_7"/>
    <w:link w:val="Style_23_ch"/>
    <w:uiPriority w:val="9"/>
    <w:qFormat/>
    <w:pPr>
      <w:keepNext w:val="1"/>
      <w:numPr>
        <w:ilvl w:val="2"/>
        <w:numId w:val="3"/>
      </w:numPr>
      <w:spacing w:after="60" w:before="240" w:line="240" w:lineRule="auto"/>
      <w:ind/>
      <w:outlineLvl w:val="2"/>
    </w:pPr>
    <w:rPr>
      <w:rFonts w:ascii="Arial" w:hAnsi="Arial"/>
      <w:b w:val="1"/>
      <w:sz w:val="26"/>
    </w:rPr>
  </w:style>
  <w:style w:styleId="Style_23_ch" w:type="character">
    <w:name w:val="heading 3"/>
    <w:basedOn w:val="Style_7_ch"/>
    <w:link w:val="Style_23"/>
    <w:rPr>
      <w:rFonts w:ascii="Arial" w:hAnsi="Arial"/>
      <w:b w:val="1"/>
      <w:sz w:val="26"/>
    </w:rPr>
  </w:style>
  <w:style w:styleId="Style_24" w:type="paragraph">
    <w:name w:val="Postan"/>
    <w:basedOn w:val="Style_7"/>
    <w:link w:val="Style_24_ch"/>
    <w:pPr>
      <w:spacing w:after="0" w:before="0" w:line="240" w:lineRule="auto"/>
      <w:ind/>
      <w:jc w:val="center"/>
    </w:pPr>
    <w:rPr>
      <w:rFonts w:ascii="Times New Roman" w:hAnsi="Times New Roman"/>
      <w:sz w:val="28"/>
    </w:rPr>
  </w:style>
  <w:style w:styleId="Style_24_ch" w:type="character">
    <w:name w:val="Postan"/>
    <w:basedOn w:val="Style_7_ch"/>
    <w:link w:val="Style_24"/>
    <w:rPr>
      <w:rFonts w:ascii="Times New Roman" w:hAnsi="Times New Roman"/>
      <w:sz w:val="28"/>
    </w:rPr>
  </w:style>
  <w:style w:styleId="Style_25" w:type="paragraph">
    <w:name w:val="Absatz-Standardschriftart"/>
    <w:link w:val="Style_25_ch"/>
  </w:style>
  <w:style w:styleId="Style_25_ch" w:type="character">
    <w:name w:val="Absatz-Standardschriftart"/>
    <w:link w:val="Style_25"/>
  </w:style>
  <w:style w:styleId="Style_26" w:type="paragraph">
    <w:name w:val="WW8Num1z1"/>
    <w:link w:val="Style_26_ch"/>
  </w:style>
  <w:style w:styleId="Style_26_ch" w:type="character">
    <w:name w:val="WW8Num1z1"/>
    <w:link w:val="Style_26"/>
  </w:style>
  <w:style w:styleId="Style_27" w:type="paragraph">
    <w:name w:val="WW8Num10z1"/>
    <w:link w:val="Style_27_ch"/>
    <w:rPr>
      <w:rFonts w:ascii="Courier New" w:hAnsi="Courier New"/>
    </w:rPr>
  </w:style>
  <w:style w:styleId="Style_27_ch" w:type="character">
    <w:name w:val="WW8Num10z1"/>
    <w:link w:val="Style_27"/>
    <w:rPr>
      <w:rFonts w:ascii="Courier New" w:hAnsi="Courier New"/>
    </w:rPr>
  </w:style>
  <w:style w:styleId="Style_28" w:type="paragraph">
    <w:name w:val="WW8Num10z2"/>
    <w:link w:val="Style_28_ch"/>
    <w:rPr>
      <w:rFonts w:ascii="Wingdings" w:hAnsi="Wingdings"/>
    </w:rPr>
  </w:style>
  <w:style w:styleId="Style_28_ch" w:type="character">
    <w:name w:val="WW8Num10z2"/>
    <w:link w:val="Style_28"/>
    <w:rPr>
      <w:rFonts w:ascii="Wingdings" w:hAnsi="Wingdings"/>
    </w:rPr>
  </w:style>
  <w:style w:styleId="Style_29" w:type="paragraph">
    <w:name w:val=" Знак"/>
    <w:basedOn w:val="Style_7"/>
    <w:link w:val="Style_29_ch"/>
    <w:pPr>
      <w:spacing w:after="280" w:before="280" w:line="240" w:lineRule="auto"/>
      <w:ind/>
    </w:pPr>
    <w:rPr>
      <w:rFonts w:ascii="Tahoma" w:hAnsi="Tahoma"/>
      <w:sz w:val="20"/>
    </w:rPr>
  </w:style>
  <w:style w:styleId="Style_29_ch" w:type="character">
    <w:name w:val=" Знак"/>
    <w:basedOn w:val="Style_7_ch"/>
    <w:link w:val="Style_29"/>
    <w:rPr>
      <w:rFonts w:ascii="Tahoma" w:hAnsi="Tahoma"/>
      <w:sz w:val="20"/>
    </w:rPr>
  </w:style>
  <w:style w:styleId="Style_30" w:type="paragraph">
    <w:name w:val="Заголовок"/>
    <w:basedOn w:val="Style_7"/>
    <w:next w:val="Style_1"/>
    <w:link w:val="Style_30_ch"/>
    <w:pPr>
      <w:keepNext w:val="1"/>
      <w:spacing w:after="120" w:before="240"/>
      <w:ind/>
    </w:pPr>
    <w:rPr>
      <w:rFonts w:ascii="Albany AMT" w:hAnsi="Albany AMT"/>
      <w:sz w:val="28"/>
    </w:rPr>
  </w:style>
  <w:style w:styleId="Style_30_ch" w:type="character">
    <w:name w:val="Заголовок"/>
    <w:basedOn w:val="Style_7_ch"/>
    <w:link w:val="Style_30"/>
    <w:rPr>
      <w:rFonts w:ascii="Albany AMT" w:hAnsi="Albany AMT"/>
      <w:sz w:val="28"/>
    </w:rPr>
  </w:style>
  <w:style w:styleId="Style_31" w:type="paragraph">
    <w:name w:val="Название2"/>
    <w:basedOn w:val="Style_7"/>
    <w:link w:val="Style_31_ch"/>
    <w:pPr>
      <w:spacing w:after="120" w:before="120"/>
      <w:ind/>
    </w:pPr>
    <w:rPr>
      <w:rFonts w:ascii="Thorndale AMT" w:hAnsi="Thorndale AMT"/>
      <w:i w:val="1"/>
      <w:sz w:val="20"/>
    </w:rPr>
  </w:style>
  <w:style w:styleId="Style_31_ch" w:type="character">
    <w:name w:val="Название2"/>
    <w:basedOn w:val="Style_7_ch"/>
    <w:link w:val="Style_31"/>
    <w:rPr>
      <w:rFonts w:ascii="Thorndale AMT" w:hAnsi="Thorndale AMT"/>
      <w:i w:val="1"/>
      <w:sz w:val="20"/>
    </w:rPr>
  </w:style>
  <w:style w:styleId="Style_32" w:type="paragraph">
    <w:name w:val="Текст сноски Знак"/>
    <w:link w:val="Style_32_ch"/>
    <w:rPr>
      <w:rFonts w:ascii="Times New Roman" w:hAnsi="Times New Roman"/>
    </w:rPr>
  </w:style>
  <w:style w:styleId="Style_32_ch" w:type="character">
    <w:name w:val="Текст сноски Знак"/>
    <w:link w:val="Style_32"/>
    <w:rPr>
      <w:rFonts w:ascii="Times New Roman" w:hAnsi="Times New Roman"/>
    </w:rPr>
  </w:style>
  <w:style w:styleId="Style_33" w:type="paragraph">
    <w:name w:val="caption"/>
    <w:basedOn w:val="Style_7"/>
    <w:next w:val="Style_34"/>
    <w:link w:val="Style_33_ch"/>
    <w:pPr>
      <w:spacing w:after="0" w:before="0" w:line="240" w:lineRule="auto"/>
      <w:ind/>
      <w:jc w:val="center"/>
    </w:pPr>
    <w:rPr>
      <w:rFonts w:ascii="Times New Roman" w:hAnsi="Times New Roman"/>
      <w:b w:val="1"/>
      <w:sz w:val="32"/>
    </w:rPr>
  </w:style>
  <w:style w:styleId="Style_33_ch" w:type="character">
    <w:name w:val="caption"/>
    <w:basedOn w:val="Style_7_ch"/>
    <w:link w:val="Style_33"/>
    <w:rPr>
      <w:rFonts w:ascii="Times New Roman" w:hAnsi="Times New Roman"/>
      <w:b w:val="1"/>
      <w:sz w:val="32"/>
    </w:rPr>
  </w:style>
  <w:style w:styleId="Style_35" w:type="paragraph">
    <w:name w:val="Абзац списка"/>
    <w:basedOn w:val="Style_7"/>
    <w:link w:val="Style_35_ch"/>
    <w:pPr>
      <w:ind w:firstLine="0" w:left="720" w:right="0"/>
    </w:pPr>
  </w:style>
  <w:style w:styleId="Style_35_ch" w:type="character">
    <w:name w:val="Абзац списка"/>
    <w:basedOn w:val="Style_7_ch"/>
    <w:link w:val="Style_35"/>
  </w:style>
  <w:style w:styleId="Style_36" w:type="paragraph">
    <w:name w:val="Нижний колонтитул Знак"/>
    <w:link w:val="Style_36_ch"/>
    <w:rPr>
      <w:rFonts w:ascii="Times New Roman" w:hAnsi="Times New Roman"/>
    </w:rPr>
  </w:style>
  <w:style w:styleId="Style_36_ch" w:type="character">
    <w:name w:val="Нижний колонтитул Знак"/>
    <w:link w:val="Style_36"/>
    <w:rPr>
      <w:rFonts w:ascii="Times New Roman" w:hAnsi="Times New Roman"/>
    </w:rPr>
  </w:style>
  <w:style w:styleId="Style_37" w:type="paragraph">
    <w:name w:val="WW8Num10z0"/>
    <w:link w:val="Style_37_ch"/>
    <w:rPr>
      <w:rFonts w:ascii="Symbol" w:hAnsi="Symbol"/>
    </w:rPr>
  </w:style>
  <w:style w:styleId="Style_37_ch" w:type="character">
    <w:name w:val="WW8Num10z0"/>
    <w:link w:val="Style_37"/>
    <w:rPr>
      <w:rFonts w:ascii="Symbol" w:hAnsi="Symbol"/>
    </w:rPr>
  </w:style>
  <w:style w:styleId="Style_38" w:type="paragraph">
    <w:name w:val="WW8Num12z3"/>
    <w:link w:val="Style_38_ch"/>
    <w:rPr>
      <w:rFonts w:ascii="Symbol" w:hAnsi="Symbol"/>
    </w:rPr>
  </w:style>
  <w:style w:styleId="Style_38_ch" w:type="character">
    <w:name w:val="WW8Num12z3"/>
    <w:link w:val="Style_38"/>
    <w:rPr>
      <w:rFonts w:ascii="Symbol" w:hAnsi="Symbol"/>
    </w:rPr>
  </w:style>
  <w:style w:styleId="Style_39" w:type="paragraph">
    <w:name w:val="List"/>
    <w:basedOn w:val="Style_1"/>
    <w:link w:val="Style_39_ch"/>
    <w:rPr>
      <w:rFonts w:ascii="Thorndale AMT" w:hAnsi="Thorndale AMT"/>
    </w:rPr>
  </w:style>
  <w:style w:styleId="Style_39_ch" w:type="character">
    <w:name w:val="List"/>
    <w:basedOn w:val="Style_1_ch"/>
    <w:link w:val="Style_39"/>
    <w:rPr>
      <w:rFonts w:ascii="Thorndale AMT" w:hAnsi="Thorndale AMT"/>
    </w:rPr>
  </w:style>
  <w:style w:styleId="Style_40" w:type="paragraph">
    <w:name w:val="WW-Absatz-Standardschriftart"/>
    <w:link w:val="Style_40_ch"/>
  </w:style>
  <w:style w:styleId="Style_40_ch" w:type="character">
    <w:name w:val="WW-Absatz-Standardschriftart"/>
    <w:link w:val="Style_40"/>
  </w:style>
  <w:style w:styleId="Style_41" w:type="paragraph">
    <w:name w:val="WW8Num12z1"/>
    <w:link w:val="Style_41_ch"/>
    <w:rPr>
      <w:rFonts w:ascii="Courier New" w:hAnsi="Courier New"/>
    </w:rPr>
  </w:style>
  <w:style w:styleId="Style_41_ch" w:type="character">
    <w:name w:val="WW8Num12z1"/>
    <w:link w:val="Style_41"/>
    <w:rPr>
      <w:rFonts w:ascii="Courier New" w:hAnsi="Courier New"/>
    </w:rPr>
  </w:style>
  <w:style w:styleId="Style_42" w:type="paragraph">
    <w:name w:val="WW8Num9z1"/>
    <w:link w:val="Style_42_ch"/>
    <w:rPr>
      <w:rFonts w:ascii="Courier New" w:hAnsi="Courier New"/>
    </w:rPr>
  </w:style>
  <w:style w:styleId="Style_42_ch" w:type="character">
    <w:name w:val="WW8Num9z1"/>
    <w:link w:val="Style_42"/>
    <w:rPr>
      <w:rFonts w:ascii="Courier New" w:hAnsi="Courier New"/>
    </w:rPr>
  </w:style>
  <w:style w:styleId="Style_5" w:type="paragraph">
    <w:name w:val="ConsPlusNonformat"/>
    <w:link w:val="Style_5_ch"/>
    <w:pPr>
      <w:widowControl w:val="0"/>
      <w:ind/>
    </w:pPr>
    <w:rPr>
      <w:rFonts w:ascii="Courier New" w:hAnsi="Courier New"/>
      <w:color w:val="000000"/>
      <w:sz w:val="20"/>
    </w:rPr>
  </w:style>
  <w:style w:styleId="Style_5_ch" w:type="character">
    <w:name w:val="ConsPlusNonformat"/>
    <w:link w:val="Style_5"/>
    <w:rPr>
      <w:rFonts w:ascii="Courier New" w:hAnsi="Courier New"/>
      <w:color w:val="000000"/>
      <w:sz w:val="20"/>
    </w:rPr>
  </w:style>
  <w:style w:styleId="Style_43" w:type="paragraph">
    <w:name w:val="Указатель2"/>
    <w:basedOn w:val="Style_7"/>
    <w:link w:val="Style_43_ch"/>
    <w:rPr>
      <w:rFonts w:ascii="Thorndale AMT" w:hAnsi="Thorndale AMT"/>
    </w:rPr>
  </w:style>
  <w:style w:styleId="Style_43_ch" w:type="character">
    <w:name w:val="Указатель2"/>
    <w:basedOn w:val="Style_7_ch"/>
    <w:link w:val="Style_43"/>
    <w:rPr>
      <w:rFonts w:ascii="Thorndale AMT" w:hAnsi="Thorndale AMT"/>
    </w:rPr>
  </w:style>
  <w:style w:styleId="Style_44" w:type="paragraph">
    <w:name w:val="toc 3"/>
    <w:next w:val="Style_7"/>
    <w:link w:val="Style_44_ch"/>
    <w:uiPriority w:val="39"/>
    <w:pPr>
      <w:ind w:firstLine="0" w:left="400"/>
      <w:jc w:val="left"/>
    </w:pPr>
    <w:rPr>
      <w:rFonts w:ascii="XO Thames" w:hAnsi="XO Thames"/>
      <w:sz w:val="28"/>
    </w:rPr>
  </w:style>
  <w:style w:styleId="Style_44_ch" w:type="character">
    <w:name w:val="toc 3"/>
    <w:link w:val="Style_44"/>
    <w:rPr>
      <w:rFonts w:ascii="XO Thames" w:hAnsi="XO Thames"/>
      <w:sz w:val="28"/>
    </w:rPr>
  </w:style>
  <w:style w:styleId="Style_3" w:type="paragraph">
    <w:name w:val="ConsPlusTitle"/>
    <w:link w:val="Style_3_ch"/>
    <w:pPr>
      <w:widowControl w:val="0"/>
      <w:ind/>
    </w:pPr>
    <w:rPr>
      <w:rFonts w:ascii="Times New Roman" w:hAnsi="Times New Roman"/>
      <w:b w:val="1"/>
      <w:color w:val="000000"/>
      <w:sz w:val="24"/>
    </w:rPr>
  </w:style>
  <w:style w:styleId="Style_3_ch" w:type="character">
    <w:name w:val="ConsPlusTitle"/>
    <w:link w:val="Style_3"/>
    <w:rPr>
      <w:rFonts w:ascii="Times New Roman" w:hAnsi="Times New Roman"/>
      <w:b w:val="1"/>
      <w:color w:val="000000"/>
      <w:sz w:val="24"/>
    </w:rPr>
  </w:style>
  <w:style w:styleId="Style_45" w:type="paragraph">
    <w:name w:val="Основной текст с отступом Знак"/>
    <w:link w:val="Style_45_ch"/>
    <w:rPr>
      <w:rFonts w:ascii="Times New Roman" w:hAnsi="Times New Roman"/>
      <w:sz w:val="28"/>
    </w:rPr>
  </w:style>
  <w:style w:styleId="Style_45_ch" w:type="character">
    <w:name w:val="Основной текст с отступом Знак"/>
    <w:link w:val="Style_45"/>
    <w:rPr>
      <w:rFonts w:ascii="Times New Roman" w:hAnsi="Times New Roman"/>
      <w:sz w:val="28"/>
    </w:rPr>
  </w:style>
  <w:style w:styleId="Style_46" w:type="paragraph">
    <w:name w:val="WW-Absatz-Standardschriftart1"/>
    <w:link w:val="Style_46_ch"/>
  </w:style>
  <w:style w:styleId="Style_46_ch" w:type="character">
    <w:name w:val="WW-Absatz-Standardschriftart1"/>
    <w:link w:val="Style_46"/>
  </w:style>
  <w:style w:styleId="Style_6" w:type="paragraph">
    <w:name w:val="Содержимое таблицы"/>
    <w:basedOn w:val="Style_7"/>
    <w:link w:val="Style_6_ch"/>
  </w:style>
  <w:style w:styleId="Style_6_ch" w:type="character">
    <w:name w:val="Содержимое таблицы"/>
    <w:basedOn w:val="Style_7_ch"/>
    <w:link w:val="Style_6"/>
  </w:style>
  <w:style w:styleId="Style_47" w:type="paragraph">
    <w:name w:val="Default Paragraph Font"/>
    <w:link w:val="Style_47_ch"/>
  </w:style>
  <w:style w:styleId="Style_47_ch" w:type="character">
    <w:name w:val="Default Paragraph Font"/>
    <w:link w:val="Style_47"/>
  </w:style>
  <w:style w:styleId="Style_48" w:type="paragraph">
    <w:name w:val="WW8Num7z3"/>
    <w:link w:val="Style_48_ch"/>
    <w:rPr>
      <w:rFonts w:ascii="Symbol" w:hAnsi="Symbol"/>
    </w:rPr>
  </w:style>
  <w:style w:styleId="Style_48_ch" w:type="character">
    <w:name w:val="WW8Num7z3"/>
    <w:link w:val="Style_48"/>
    <w:rPr>
      <w:rFonts w:ascii="Symbol" w:hAnsi="Symbol"/>
    </w:rPr>
  </w:style>
  <w:style w:styleId="Style_49" w:type="paragraph">
    <w:name w:val="Название Знак"/>
    <w:link w:val="Style_49_ch"/>
    <w:rPr>
      <w:rFonts w:ascii="Times New Roman" w:hAnsi="Times New Roman"/>
      <w:b w:val="1"/>
      <w:sz w:val="32"/>
    </w:rPr>
  </w:style>
  <w:style w:styleId="Style_49_ch" w:type="character">
    <w:name w:val="Название Знак"/>
    <w:link w:val="Style_49"/>
    <w:rPr>
      <w:rFonts w:ascii="Times New Roman" w:hAnsi="Times New Roman"/>
      <w:b w:val="1"/>
      <w:sz w:val="32"/>
    </w:rPr>
  </w:style>
  <w:style w:styleId="Style_50" w:type="paragraph">
    <w:name w:val="footer"/>
    <w:basedOn w:val="Style_7"/>
    <w:link w:val="Style_50_ch"/>
    <w:pPr>
      <w:tabs>
        <w:tab w:leader="none" w:pos="4153" w:val="center"/>
        <w:tab w:leader="none" w:pos="8306" w:val="right"/>
      </w:tabs>
      <w:spacing w:after="0" w:before="0" w:line="240" w:lineRule="auto"/>
      <w:ind/>
    </w:pPr>
    <w:rPr>
      <w:rFonts w:ascii="Times New Roman" w:hAnsi="Times New Roman"/>
      <w:sz w:val="20"/>
    </w:rPr>
  </w:style>
  <w:style w:styleId="Style_50_ch" w:type="character">
    <w:name w:val="footer"/>
    <w:basedOn w:val="Style_7_ch"/>
    <w:link w:val="Style_50"/>
    <w:rPr>
      <w:rFonts w:ascii="Times New Roman" w:hAnsi="Times New Roman"/>
      <w:sz w:val="20"/>
    </w:rPr>
  </w:style>
  <w:style w:styleId="Style_51" w:type="paragraph">
    <w:name w:val="ConsPlusCell"/>
    <w:link w:val="Style_51_ch"/>
    <w:pPr>
      <w:widowControl w:val="0"/>
      <w:ind/>
    </w:pPr>
    <w:rPr>
      <w:rFonts w:ascii="Arial" w:hAnsi="Arial"/>
      <w:color w:val="000000"/>
      <w:sz w:val="20"/>
    </w:rPr>
  </w:style>
  <w:style w:styleId="Style_51_ch" w:type="character">
    <w:name w:val="ConsPlusCell"/>
    <w:link w:val="Style_51"/>
    <w:rPr>
      <w:rFonts w:ascii="Arial" w:hAnsi="Arial"/>
      <w:color w:val="000000"/>
      <w:sz w:val="20"/>
    </w:rPr>
  </w:style>
  <w:style w:styleId="Style_52" w:type="paragraph">
    <w:name w:val="Верхний и нижний колонтитулы"/>
    <w:basedOn w:val="Style_7"/>
    <w:link w:val="Style_52_ch"/>
    <w:pPr>
      <w:tabs>
        <w:tab w:leader="none" w:pos="4819" w:val="center"/>
        <w:tab w:leader="none" w:pos="9638" w:val="right"/>
      </w:tabs>
      <w:ind/>
    </w:pPr>
  </w:style>
  <w:style w:styleId="Style_52_ch" w:type="character">
    <w:name w:val="Верхний и нижний колонтитулы"/>
    <w:basedOn w:val="Style_7_ch"/>
    <w:link w:val="Style_52"/>
  </w:style>
  <w:style w:styleId="Style_53" w:type="paragraph">
    <w:name w:val="heading 5"/>
    <w:next w:val="Style_7"/>
    <w:link w:val="Style_53_ch"/>
    <w:uiPriority w:val="9"/>
    <w:qFormat/>
    <w:pPr>
      <w:spacing w:after="120" w:before="120"/>
      <w:ind/>
      <w:jc w:val="both"/>
      <w:outlineLvl w:val="4"/>
    </w:pPr>
    <w:rPr>
      <w:rFonts w:ascii="XO Thames" w:hAnsi="XO Thames"/>
      <w:b w:val="1"/>
      <w:sz w:val="22"/>
    </w:rPr>
  </w:style>
  <w:style w:styleId="Style_53_ch" w:type="character">
    <w:name w:val="heading 5"/>
    <w:link w:val="Style_53"/>
    <w:rPr>
      <w:rFonts w:ascii="XO Thames" w:hAnsi="XO Thames"/>
      <w:b w:val="1"/>
      <w:sz w:val="22"/>
    </w:rPr>
  </w:style>
  <w:style w:styleId="Style_54" w:type="paragraph">
    <w:name w:val="WW8Num2z0"/>
    <w:link w:val="Style_54_ch"/>
    <w:rPr>
      <w:rFonts w:ascii="Times New Roman" w:hAnsi="Times New Roman"/>
      <w:sz w:val="28"/>
    </w:rPr>
  </w:style>
  <w:style w:styleId="Style_54_ch" w:type="character">
    <w:name w:val="WW8Num2z0"/>
    <w:link w:val="Style_54"/>
    <w:rPr>
      <w:rFonts w:ascii="Times New Roman" w:hAnsi="Times New Roman"/>
      <w:sz w:val="28"/>
    </w:rPr>
  </w:style>
  <w:style w:styleId="Style_55" w:type="paragraph">
    <w:name w:val="Заголовок 2 Знак"/>
    <w:link w:val="Style_55_ch"/>
    <w:rPr>
      <w:rFonts w:ascii="Times New Roman" w:hAnsi="Times New Roman"/>
      <w:sz w:val="32"/>
    </w:rPr>
  </w:style>
  <w:style w:styleId="Style_55_ch" w:type="character">
    <w:name w:val="Заголовок 2 Знак"/>
    <w:link w:val="Style_55"/>
    <w:rPr>
      <w:rFonts w:ascii="Times New Roman" w:hAnsi="Times New Roman"/>
      <w:sz w:val="32"/>
    </w:rPr>
  </w:style>
  <w:style w:styleId="Style_56" w:type="paragraph">
    <w:name w:val="heading 1"/>
    <w:basedOn w:val="Style_7"/>
    <w:next w:val="Style_7"/>
    <w:link w:val="Style_56_ch"/>
    <w:uiPriority w:val="9"/>
    <w:qFormat/>
    <w:pPr>
      <w:keepNext w:val="1"/>
      <w:numPr>
        <w:ilvl w:val="0"/>
        <w:numId w:val="3"/>
      </w:numPr>
      <w:spacing w:after="0" w:before="0" w:line="240" w:lineRule="auto"/>
      <w:ind/>
      <w:jc w:val="center"/>
      <w:outlineLvl w:val="0"/>
    </w:pPr>
    <w:rPr>
      <w:rFonts w:ascii="Times New Roman" w:hAnsi="Times New Roman"/>
      <w:sz w:val="28"/>
    </w:rPr>
  </w:style>
  <w:style w:styleId="Style_56_ch" w:type="character">
    <w:name w:val="heading 1"/>
    <w:basedOn w:val="Style_7_ch"/>
    <w:link w:val="Style_56"/>
    <w:rPr>
      <w:rFonts w:ascii="Times New Roman" w:hAnsi="Times New Roman"/>
      <w:sz w:val="28"/>
    </w:rPr>
  </w:style>
  <w:style w:styleId="Style_57" w:type="paragraph">
    <w:name w:val="WW8Num9z0"/>
    <w:link w:val="Style_57_ch"/>
    <w:rPr>
      <w:rFonts w:ascii="Symbol" w:hAnsi="Symbol"/>
    </w:rPr>
  </w:style>
  <w:style w:styleId="Style_57_ch" w:type="character">
    <w:name w:val="WW8Num9z0"/>
    <w:link w:val="Style_57"/>
    <w:rPr>
      <w:rFonts w:ascii="Symbol" w:hAnsi="Symbol"/>
    </w:rPr>
  </w:style>
  <w:style w:styleId="Style_58" w:type="paragraph">
    <w:name w:val="Основной шрифт абзаца"/>
    <w:link w:val="Style_58_ch"/>
  </w:style>
  <w:style w:styleId="Style_58_ch" w:type="character">
    <w:name w:val="Основной шрифт абзаца"/>
    <w:link w:val="Style_58"/>
  </w:style>
  <w:style w:styleId="Style_1" w:type="paragraph">
    <w:name w:val="Body Text"/>
    <w:basedOn w:val="Style_7"/>
    <w:link w:val="Style_1_ch"/>
    <w:pPr>
      <w:spacing w:after="0" w:before="0" w:line="240" w:lineRule="auto"/>
      <w:ind/>
    </w:pPr>
    <w:rPr>
      <w:rFonts w:ascii="Times New Roman" w:hAnsi="Times New Roman"/>
      <w:sz w:val="28"/>
    </w:rPr>
  </w:style>
  <w:style w:styleId="Style_1_ch" w:type="character">
    <w:name w:val="Body Text"/>
    <w:basedOn w:val="Style_7_ch"/>
    <w:link w:val="Style_1"/>
    <w:rPr>
      <w:rFonts w:ascii="Times New Roman" w:hAnsi="Times New Roman"/>
      <w:sz w:val="28"/>
    </w:rPr>
  </w:style>
  <w:style w:styleId="Style_59" w:type="paragraph">
    <w:name w:val="Hyperlink"/>
    <w:link w:val="Style_59_ch"/>
    <w:rPr>
      <w:color w:val="0000FF"/>
      <w:u w:val="single"/>
    </w:rPr>
  </w:style>
  <w:style w:styleId="Style_59_ch" w:type="character">
    <w:name w:val="Hyperlink"/>
    <w:link w:val="Style_59"/>
    <w:rPr>
      <w:color w:val="0000FF"/>
      <w:u w:val="single"/>
    </w:rPr>
  </w:style>
  <w:style w:styleId="Style_60" w:type="paragraph">
    <w:name w:val="Footnote"/>
    <w:basedOn w:val="Style_7"/>
    <w:link w:val="Style_60_ch"/>
    <w:pPr>
      <w:spacing w:after="0" w:before="0" w:line="240" w:lineRule="auto"/>
      <w:ind/>
    </w:pPr>
    <w:rPr>
      <w:rFonts w:ascii="Times New Roman" w:hAnsi="Times New Roman"/>
      <w:sz w:val="20"/>
    </w:rPr>
  </w:style>
  <w:style w:styleId="Style_60_ch" w:type="character">
    <w:name w:val="Footnote"/>
    <w:basedOn w:val="Style_7_ch"/>
    <w:link w:val="Style_60"/>
    <w:rPr>
      <w:rFonts w:ascii="Times New Roman" w:hAnsi="Times New Roman"/>
      <w:sz w:val="20"/>
    </w:rPr>
  </w:style>
  <w:style w:styleId="Style_61" w:type="paragraph">
    <w:name w:val="WW8Num7z1"/>
    <w:link w:val="Style_61_ch"/>
    <w:rPr>
      <w:rFonts w:ascii="Courier New" w:hAnsi="Courier New"/>
    </w:rPr>
  </w:style>
  <w:style w:styleId="Style_61_ch" w:type="character">
    <w:name w:val="WW8Num7z1"/>
    <w:link w:val="Style_61"/>
    <w:rPr>
      <w:rFonts w:ascii="Courier New" w:hAnsi="Courier New"/>
    </w:rPr>
  </w:style>
  <w:style w:styleId="Style_62" w:type="paragraph">
    <w:name w:val="toc 1"/>
    <w:next w:val="Style_7"/>
    <w:link w:val="Style_62_ch"/>
    <w:uiPriority w:val="39"/>
    <w:pPr>
      <w:ind w:firstLine="0" w:left="0"/>
      <w:jc w:val="left"/>
    </w:pPr>
    <w:rPr>
      <w:rFonts w:ascii="XO Thames" w:hAnsi="XO Thames"/>
      <w:b w:val="1"/>
      <w:sz w:val="28"/>
    </w:rPr>
  </w:style>
  <w:style w:styleId="Style_62_ch" w:type="character">
    <w:name w:val="toc 1"/>
    <w:link w:val="Style_62"/>
    <w:rPr>
      <w:rFonts w:ascii="XO Thames" w:hAnsi="XO Thames"/>
      <w:b w:val="1"/>
      <w:sz w:val="28"/>
    </w:rPr>
  </w:style>
  <w:style w:styleId="Style_63" w:type="paragraph">
    <w:name w:val="WW-Absatz-Standardschriftart11"/>
    <w:link w:val="Style_63_ch"/>
  </w:style>
  <w:style w:styleId="Style_63_ch" w:type="character">
    <w:name w:val="WW-Absatz-Standardschriftart11"/>
    <w:link w:val="Style_63"/>
  </w:style>
  <w:style w:styleId="Style_64" w:type="paragraph">
    <w:name w:val="Header and Footer"/>
    <w:link w:val="Style_64_ch"/>
    <w:pPr>
      <w:spacing w:line="240" w:lineRule="auto"/>
      <w:ind/>
      <w:jc w:val="both"/>
    </w:pPr>
    <w:rPr>
      <w:rFonts w:ascii="XO Thames" w:hAnsi="XO Thames"/>
      <w:sz w:val="20"/>
    </w:rPr>
  </w:style>
  <w:style w:styleId="Style_64_ch" w:type="character">
    <w:name w:val="Header and Footer"/>
    <w:link w:val="Style_64"/>
    <w:rPr>
      <w:rFonts w:ascii="XO Thames" w:hAnsi="XO Thames"/>
      <w:sz w:val="20"/>
    </w:rPr>
  </w:style>
  <w:style w:styleId="Style_65" w:type="paragraph">
    <w:name w:val="Маркеры"/>
    <w:link w:val="Style_65_ch"/>
    <w:rPr>
      <w:rFonts w:ascii="OpenSymbol" w:hAnsi="OpenSymbol"/>
    </w:rPr>
  </w:style>
  <w:style w:styleId="Style_65_ch" w:type="character">
    <w:name w:val="Маркеры"/>
    <w:link w:val="Style_65"/>
    <w:rPr>
      <w:rFonts w:ascii="OpenSymbol" w:hAnsi="OpenSymbol"/>
    </w:rPr>
  </w:style>
  <w:style w:styleId="Style_66" w:type="paragraph">
    <w:name w:val="WW8Num3z0"/>
    <w:link w:val="Style_66_ch"/>
    <w:rPr>
      <w:rFonts w:ascii="Symbol" w:hAnsi="Symbol"/>
    </w:rPr>
  </w:style>
  <w:style w:styleId="Style_66_ch" w:type="character">
    <w:name w:val="WW8Num3z0"/>
    <w:link w:val="Style_66"/>
    <w:rPr>
      <w:rFonts w:ascii="Symbol" w:hAnsi="Symbol"/>
    </w:rPr>
  </w:style>
  <w:style w:styleId="Style_67" w:type="paragraph">
    <w:name w:val="WW8Num1z8"/>
    <w:link w:val="Style_67_ch"/>
  </w:style>
  <w:style w:styleId="Style_67_ch" w:type="character">
    <w:name w:val="WW8Num1z8"/>
    <w:link w:val="Style_67"/>
  </w:style>
  <w:style w:styleId="Style_68" w:type="paragraph">
    <w:name w:val="WW-Absatz-Standardschriftart111111"/>
    <w:link w:val="Style_68_ch"/>
  </w:style>
  <w:style w:styleId="Style_68_ch" w:type="character">
    <w:name w:val="WW-Absatz-Standardschriftart111111"/>
    <w:link w:val="Style_68"/>
  </w:style>
  <w:style w:styleId="Style_69" w:type="paragraph">
    <w:name w:val="Основной текст 21"/>
    <w:basedOn w:val="Style_7"/>
    <w:link w:val="Style_69_ch"/>
    <w:pPr>
      <w:spacing w:after="0" w:before="0" w:line="240" w:lineRule="auto"/>
      <w:ind/>
    </w:pPr>
    <w:rPr>
      <w:rFonts w:ascii="Times New Roman" w:hAnsi="Times New Roman"/>
      <w:sz w:val="28"/>
    </w:rPr>
  </w:style>
  <w:style w:styleId="Style_69_ch" w:type="character">
    <w:name w:val="Основной текст 21"/>
    <w:basedOn w:val="Style_7_ch"/>
    <w:link w:val="Style_69"/>
    <w:rPr>
      <w:rFonts w:ascii="Times New Roman" w:hAnsi="Times New Roman"/>
      <w:sz w:val="28"/>
    </w:rPr>
  </w:style>
  <w:style w:styleId="Style_70" w:type="paragraph">
    <w:name w:val="page number"/>
    <w:link w:val="Style_70_ch"/>
  </w:style>
  <w:style w:styleId="Style_70_ch" w:type="character">
    <w:name w:val="page number"/>
    <w:link w:val="Style_70"/>
  </w:style>
  <w:style w:styleId="Style_71" w:type="paragraph">
    <w:name w:val="toc 9"/>
    <w:next w:val="Style_7"/>
    <w:link w:val="Style_71_ch"/>
    <w:uiPriority w:val="39"/>
    <w:pPr>
      <w:ind w:firstLine="0" w:left="1600"/>
      <w:jc w:val="left"/>
    </w:pPr>
    <w:rPr>
      <w:rFonts w:ascii="XO Thames" w:hAnsi="XO Thames"/>
      <w:sz w:val="28"/>
    </w:rPr>
  </w:style>
  <w:style w:styleId="Style_71_ch" w:type="character">
    <w:name w:val="toc 9"/>
    <w:link w:val="Style_71"/>
    <w:rPr>
      <w:rFonts w:ascii="XO Thames" w:hAnsi="XO Thames"/>
      <w:sz w:val="28"/>
    </w:rPr>
  </w:style>
  <w:style w:styleId="Style_72" w:type="paragraph">
    <w:name w:val="WW8Num9z3"/>
    <w:link w:val="Style_72_ch"/>
    <w:rPr>
      <w:rFonts w:ascii="Symbol" w:hAnsi="Symbol"/>
    </w:rPr>
  </w:style>
  <w:style w:styleId="Style_72_ch" w:type="character">
    <w:name w:val="WW8Num9z3"/>
    <w:link w:val="Style_72"/>
    <w:rPr>
      <w:rFonts w:ascii="Symbol" w:hAnsi="Symbol"/>
    </w:rPr>
  </w:style>
  <w:style w:styleId="Style_73" w:type="paragraph">
    <w:name w:val="Основной шрифт абзаца2"/>
    <w:link w:val="Style_73_ch"/>
  </w:style>
  <w:style w:styleId="Style_73_ch" w:type="character">
    <w:name w:val="Основной шрифт абзаца2"/>
    <w:link w:val="Style_73"/>
  </w:style>
  <w:style w:styleId="Style_74" w:type="paragraph">
    <w:name w:val="Знак Знак2 Char Char Знак Знак Char Char Знак Знак Char Char Знак Знак Char Char Знак Знак Char Char Знак Знак Char Char Знак Знак Char Char Знак Знак Char Char"/>
    <w:basedOn w:val="Style_7"/>
    <w:link w:val="Style_74_ch"/>
    <w:pPr>
      <w:spacing w:after="280" w:before="280" w:line="240" w:lineRule="auto"/>
      <w:ind/>
    </w:pPr>
    <w:rPr>
      <w:rFonts w:ascii="Tahoma" w:hAnsi="Tahoma"/>
      <w:sz w:val="20"/>
    </w:rPr>
  </w:style>
  <w:style w:styleId="Style_74_ch" w:type="character">
    <w:name w:val="Знак Знак2 Char Char Знак Знак Char Char Знак Знак Char Char Знак Знак Char Char Знак Знак Char Char Знак Знак Char Char Знак Знак Char Char Знак Знак Char Char"/>
    <w:basedOn w:val="Style_7_ch"/>
    <w:link w:val="Style_74"/>
    <w:rPr>
      <w:rFonts w:ascii="Tahoma" w:hAnsi="Tahoma"/>
      <w:sz w:val="20"/>
    </w:rPr>
  </w:style>
  <w:style w:styleId="Style_75" w:type="paragraph">
    <w:name w:val="Body Text Indent"/>
    <w:basedOn w:val="Style_7"/>
    <w:link w:val="Style_75_ch"/>
    <w:pPr>
      <w:spacing w:after="0" w:before="0" w:line="240" w:lineRule="auto"/>
      <w:ind w:firstLine="709" w:left="0" w:right="0"/>
      <w:jc w:val="both"/>
    </w:pPr>
    <w:rPr>
      <w:rFonts w:ascii="Times New Roman" w:hAnsi="Times New Roman"/>
      <w:sz w:val="28"/>
    </w:rPr>
  </w:style>
  <w:style w:styleId="Style_75_ch" w:type="character">
    <w:name w:val="Body Text Indent"/>
    <w:basedOn w:val="Style_7_ch"/>
    <w:link w:val="Style_75"/>
    <w:rPr>
      <w:rFonts w:ascii="Times New Roman" w:hAnsi="Times New Roman"/>
      <w:sz w:val="28"/>
    </w:rPr>
  </w:style>
  <w:style w:styleId="Style_76" w:type="paragraph">
    <w:name w:val="WW8Num1z3"/>
    <w:link w:val="Style_76_ch"/>
  </w:style>
  <w:style w:styleId="Style_76_ch" w:type="character">
    <w:name w:val="WW8Num1z3"/>
    <w:link w:val="Style_76"/>
  </w:style>
  <w:style w:styleId="Style_77" w:type="paragraph">
    <w:name w:val="Основной текст 31"/>
    <w:basedOn w:val="Style_7"/>
    <w:link w:val="Style_77_ch"/>
    <w:pPr>
      <w:spacing w:after="100" w:before="100" w:line="240" w:lineRule="auto"/>
      <w:ind/>
      <w:jc w:val="both"/>
    </w:pPr>
    <w:rPr>
      <w:rFonts w:ascii="Times New Roman" w:hAnsi="Times New Roman"/>
      <w:color w:val="000000"/>
      <w:sz w:val="28"/>
    </w:rPr>
  </w:style>
  <w:style w:styleId="Style_77_ch" w:type="character">
    <w:name w:val="Основной текст 31"/>
    <w:basedOn w:val="Style_7_ch"/>
    <w:link w:val="Style_77"/>
    <w:rPr>
      <w:rFonts w:ascii="Times New Roman" w:hAnsi="Times New Roman"/>
      <w:color w:val="000000"/>
      <w:sz w:val="28"/>
    </w:rPr>
  </w:style>
  <w:style w:styleId="Style_78" w:type="paragraph">
    <w:name w:val="WW8Num4z1"/>
    <w:link w:val="Style_78_ch"/>
    <w:rPr>
      <w:rFonts w:ascii="Courier New" w:hAnsi="Courier New"/>
    </w:rPr>
  </w:style>
  <w:style w:styleId="Style_78_ch" w:type="character">
    <w:name w:val="WW8Num4z1"/>
    <w:link w:val="Style_78"/>
    <w:rPr>
      <w:rFonts w:ascii="Courier New" w:hAnsi="Courier New"/>
    </w:rPr>
  </w:style>
  <w:style w:styleId="Style_79" w:type="paragraph">
    <w:name w:val="Указатель"/>
    <w:basedOn w:val="Style_7"/>
    <w:link w:val="Style_79_ch"/>
  </w:style>
  <w:style w:styleId="Style_79_ch" w:type="character">
    <w:name w:val="Указатель"/>
    <w:basedOn w:val="Style_7_ch"/>
    <w:link w:val="Style_79"/>
  </w:style>
  <w:style w:styleId="Style_80" w:type="paragraph">
    <w:name w:val="toc 8"/>
    <w:next w:val="Style_7"/>
    <w:link w:val="Style_80_ch"/>
    <w:uiPriority w:val="39"/>
    <w:pPr>
      <w:ind w:firstLine="0" w:left="1400"/>
      <w:jc w:val="left"/>
    </w:pPr>
    <w:rPr>
      <w:rFonts w:ascii="XO Thames" w:hAnsi="XO Thames"/>
      <w:sz w:val="28"/>
    </w:rPr>
  </w:style>
  <w:style w:styleId="Style_80_ch" w:type="character">
    <w:name w:val="toc 8"/>
    <w:link w:val="Style_80"/>
    <w:rPr>
      <w:rFonts w:ascii="XO Thames" w:hAnsi="XO Thames"/>
      <w:sz w:val="28"/>
    </w:rPr>
  </w:style>
  <w:style w:styleId="Style_81" w:type="paragraph">
    <w:name w:val="WW8Num1z6"/>
    <w:link w:val="Style_81_ch"/>
  </w:style>
  <w:style w:styleId="Style_81_ch" w:type="character">
    <w:name w:val="WW8Num1z6"/>
    <w:link w:val="Style_81"/>
  </w:style>
  <w:style w:styleId="Style_82" w:type="paragraph">
    <w:name w:val="Текст выноски"/>
    <w:basedOn w:val="Style_7"/>
    <w:link w:val="Style_82_ch"/>
    <w:pPr>
      <w:spacing w:after="0" w:before="0" w:line="240" w:lineRule="auto"/>
      <w:ind/>
    </w:pPr>
    <w:rPr>
      <w:rFonts w:ascii="Tahoma" w:hAnsi="Tahoma"/>
      <w:sz w:val="16"/>
    </w:rPr>
  </w:style>
  <w:style w:styleId="Style_82_ch" w:type="character">
    <w:name w:val="Текст выноски"/>
    <w:basedOn w:val="Style_7_ch"/>
    <w:link w:val="Style_82"/>
    <w:rPr>
      <w:rFonts w:ascii="Tahoma" w:hAnsi="Tahoma"/>
      <w:sz w:val="16"/>
    </w:rPr>
  </w:style>
  <w:style w:styleId="Style_83" w:type="paragraph">
    <w:name w:val="WW-Absatz-Standardschriftart11111"/>
    <w:link w:val="Style_83_ch"/>
  </w:style>
  <w:style w:styleId="Style_83_ch" w:type="character">
    <w:name w:val="WW-Absatz-Standardschriftart11111"/>
    <w:link w:val="Style_83"/>
  </w:style>
  <w:style w:styleId="Style_84" w:type="paragraph">
    <w:name w:val="Маркеры списка"/>
    <w:link w:val="Style_84_ch"/>
    <w:rPr>
      <w:rFonts w:ascii="OpenSymbol" w:hAnsi="OpenSymbol"/>
    </w:rPr>
  </w:style>
  <w:style w:styleId="Style_84_ch" w:type="character">
    <w:name w:val="Маркеры списка"/>
    <w:link w:val="Style_84"/>
    <w:rPr>
      <w:rFonts w:ascii="OpenSymbol" w:hAnsi="OpenSymbol"/>
    </w:rPr>
  </w:style>
  <w:style w:styleId="Style_85" w:type="paragraph">
    <w:name w:val="Обычный (веб)"/>
    <w:basedOn w:val="Style_7"/>
    <w:link w:val="Style_85_ch"/>
    <w:pPr>
      <w:widowControl w:val="0"/>
      <w:spacing w:after="0" w:before="0" w:line="240" w:lineRule="auto"/>
      <w:ind/>
    </w:pPr>
    <w:rPr>
      <w:rFonts w:ascii="Times New Roman" w:hAnsi="Times New Roman"/>
      <w:sz w:val="24"/>
    </w:rPr>
  </w:style>
  <w:style w:styleId="Style_85_ch" w:type="character">
    <w:name w:val="Обычный (веб)"/>
    <w:basedOn w:val="Style_7_ch"/>
    <w:link w:val="Style_85"/>
    <w:rPr>
      <w:rFonts w:ascii="Times New Roman" w:hAnsi="Times New Roman"/>
      <w:sz w:val="24"/>
    </w:rPr>
  </w:style>
  <w:style w:styleId="Style_86" w:type="paragraph">
    <w:name w:val="Содержимое врезки"/>
    <w:basedOn w:val="Style_1"/>
    <w:link w:val="Style_86_ch"/>
  </w:style>
  <w:style w:styleId="Style_86_ch" w:type="character">
    <w:name w:val="Содержимое врезки"/>
    <w:basedOn w:val="Style_1_ch"/>
    <w:link w:val="Style_86"/>
  </w:style>
  <w:style w:styleId="Style_87" w:type="paragraph">
    <w:name w:val="Основной текст 22"/>
    <w:basedOn w:val="Style_7"/>
    <w:link w:val="Style_87_ch"/>
    <w:pPr>
      <w:spacing w:after="120" w:before="0" w:line="480" w:lineRule="auto"/>
      <w:ind/>
    </w:pPr>
    <w:rPr>
      <w:rFonts w:ascii="Times New Roman" w:hAnsi="Times New Roman"/>
      <w:sz w:val="24"/>
    </w:rPr>
  </w:style>
  <w:style w:styleId="Style_87_ch" w:type="character">
    <w:name w:val="Основной текст 22"/>
    <w:basedOn w:val="Style_7_ch"/>
    <w:link w:val="Style_87"/>
    <w:rPr>
      <w:rFonts w:ascii="Times New Roman" w:hAnsi="Times New Roman"/>
      <w:sz w:val="24"/>
    </w:rPr>
  </w:style>
  <w:style w:styleId="Style_4" w:type="paragraph">
    <w:name w:val="ConsPlusNormal"/>
    <w:link w:val="Style_4_ch"/>
    <w:pPr>
      <w:widowControl w:val="0"/>
      <w:ind w:firstLine="720" w:left="0" w:right="0"/>
    </w:pPr>
    <w:rPr>
      <w:rFonts w:ascii="Arial" w:hAnsi="Arial"/>
      <w:color w:val="000000"/>
      <w:sz w:val="20"/>
    </w:rPr>
  </w:style>
  <w:style w:styleId="Style_4_ch" w:type="character">
    <w:name w:val="ConsPlusNormal"/>
    <w:link w:val="Style_4"/>
    <w:rPr>
      <w:rFonts w:ascii="Arial" w:hAnsi="Arial"/>
      <w:color w:val="000000"/>
      <w:sz w:val="20"/>
    </w:rPr>
  </w:style>
  <w:style w:styleId="Style_88" w:type="paragraph">
    <w:name w:val="Название1"/>
    <w:basedOn w:val="Style_7"/>
    <w:link w:val="Style_88_ch"/>
    <w:pPr>
      <w:spacing w:after="120" w:before="120"/>
      <w:ind/>
    </w:pPr>
    <w:rPr>
      <w:rFonts w:ascii="Thorndale AMT" w:hAnsi="Thorndale AMT"/>
      <w:i w:val="1"/>
      <w:sz w:val="20"/>
    </w:rPr>
  </w:style>
  <w:style w:styleId="Style_88_ch" w:type="character">
    <w:name w:val="Название1"/>
    <w:basedOn w:val="Style_7_ch"/>
    <w:link w:val="Style_88"/>
    <w:rPr>
      <w:rFonts w:ascii="Thorndale AMT" w:hAnsi="Thorndale AMT"/>
      <w:i w:val="1"/>
      <w:sz w:val="20"/>
    </w:rPr>
  </w:style>
  <w:style w:styleId="Style_89" w:type="paragraph">
    <w:name w:val="Основной шрифт абзаца1"/>
    <w:link w:val="Style_89_ch"/>
  </w:style>
  <w:style w:styleId="Style_89_ch" w:type="character">
    <w:name w:val="Основной шрифт абзаца1"/>
    <w:link w:val="Style_89"/>
  </w:style>
  <w:style w:styleId="Style_90" w:type="paragraph">
    <w:name w:val="WW8Num1z0"/>
    <w:link w:val="Style_90_ch"/>
  </w:style>
  <w:style w:styleId="Style_90_ch" w:type="character">
    <w:name w:val="WW8Num1z0"/>
    <w:link w:val="Style_90"/>
  </w:style>
  <w:style w:styleId="Style_91" w:type="paragraph">
    <w:name w:val="toc 5"/>
    <w:next w:val="Style_7"/>
    <w:link w:val="Style_91_ch"/>
    <w:uiPriority w:val="39"/>
    <w:pPr>
      <w:ind w:firstLine="0" w:left="800"/>
      <w:jc w:val="left"/>
    </w:pPr>
    <w:rPr>
      <w:rFonts w:ascii="XO Thames" w:hAnsi="XO Thames"/>
      <w:sz w:val="28"/>
    </w:rPr>
  </w:style>
  <w:style w:styleId="Style_91_ch" w:type="character">
    <w:name w:val="toc 5"/>
    <w:link w:val="Style_91"/>
    <w:rPr>
      <w:rFonts w:ascii="XO Thames" w:hAnsi="XO Thames"/>
      <w:sz w:val="28"/>
    </w:rPr>
  </w:style>
  <w:style w:styleId="Style_92" w:type="paragraph">
    <w:name w:val="WW8Num1z4"/>
    <w:link w:val="Style_92_ch"/>
  </w:style>
  <w:style w:styleId="Style_92_ch" w:type="character">
    <w:name w:val="WW8Num1z4"/>
    <w:link w:val="Style_92"/>
  </w:style>
  <w:style w:styleId="Style_93" w:type="paragraph">
    <w:name w:val="WW8Num4z2"/>
    <w:link w:val="Style_93_ch"/>
    <w:rPr>
      <w:rFonts w:ascii="Wingdings" w:hAnsi="Wingdings"/>
    </w:rPr>
  </w:style>
  <w:style w:styleId="Style_93_ch" w:type="character">
    <w:name w:val="WW8Num4z2"/>
    <w:link w:val="Style_93"/>
    <w:rPr>
      <w:rFonts w:ascii="Wingdings" w:hAnsi="Wingdings"/>
    </w:rPr>
  </w:style>
  <w:style w:styleId="Style_94" w:type="paragraph">
    <w:name w:val="Верхний колонтитул Знак"/>
    <w:link w:val="Style_94_ch"/>
    <w:rPr>
      <w:rFonts w:ascii="Times New Roman" w:hAnsi="Times New Roman"/>
    </w:rPr>
  </w:style>
  <w:style w:styleId="Style_94_ch" w:type="character">
    <w:name w:val="Верхний колонтитул Знак"/>
    <w:link w:val="Style_94"/>
    <w:rPr>
      <w:rFonts w:ascii="Times New Roman" w:hAnsi="Times New Roman"/>
    </w:rPr>
  </w:style>
  <w:style w:styleId="Style_95" w:type="paragraph">
    <w:name w:val="WW8Num1z7"/>
    <w:link w:val="Style_95_ch"/>
  </w:style>
  <w:style w:styleId="Style_95_ch" w:type="character">
    <w:name w:val="WW8Num1z7"/>
    <w:link w:val="Style_95"/>
  </w:style>
  <w:style w:styleId="Style_96" w:type="paragraph">
    <w:name w:val="WW-Absatz-Standardschriftart1111"/>
    <w:link w:val="Style_96_ch"/>
  </w:style>
  <w:style w:styleId="Style_96_ch" w:type="character">
    <w:name w:val="WW-Absatz-Standardschriftart1111"/>
    <w:link w:val="Style_96"/>
  </w:style>
  <w:style w:styleId="Style_97" w:type="paragraph">
    <w:name w:val="WW8Num12z0"/>
    <w:link w:val="Style_97_ch"/>
    <w:rPr>
      <w:rFonts w:ascii="Symbol" w:hAnsi="Symbol"/>
      <w:b w:val="1"/>
      <w:sz w:val="18"/>
    </w:rPr>
  </w:style>
  <w:style w:styleId="Style_97_ch" w:type="character">
    <w:name w:val="WW8Num12z0"/>
    <w:link w:val="Style_97"/>
    <w:rPr>
      <w:rFonts w:ascii="Symbol" w:hAnsi="Symbol"/>
      <w:b w:val="1"/>
      <w:sz w:val="18"/>
    </w:rPr>
  </w:style>
  <w:style w:styleId="Style_98" w:type="paragraph">
    <w:name w:val="WW8Num1z5"/>
    <w:link w:val="Style_98_ch"/>
  </w:style>
  <w:style w:styleId="Style_98_ch" w:type="character">
    <w:name w:val="WW8Num1z5"/>
    <w:link w:val="Style_98"/>
  </w:style>
  <w:style w:styleId="Style_99" w:type="paragraph">
    <w:name w:val="WW8Num4z0"/>
    <w:link w:val="Style_99_ch"/>
    <w:rPr>
      <w:rFonts w:ascii="Symbol" w:hAnsi="Symbol"/>
      <w:b w:val="1"/>
      <w:sz w:val="18"/>
    </w:rPr>
  </w:style>
  <w:style w:styleId="Style_99_ch" w:type="character">
    <w:name w:val="WW8Num4z0"/>
    <w:link w:val="Style_99"/>
    <w:rPr>
      <w:rFonts w:ascii="Symbol" w:hAnsi="Symbol"/>
      <w:b w:val="1"/>
      <w:sz w:val="18"/>
    </w:rPr>
  </w:style>
  <w:style w:styleId="Style_100" w:type="paragraph">
    <w:name w:val="Заголовок 1 Знак"/>
    <w:link w:val="Style_100_ch"/>
    <w:rPr>
      <w:rFonts w:ascii="Times New Roman" w:hAnsi="Times New Roman"/>
      <w:sz w:val="28"/>
    </w:rPr>
  </w:style>
  <w:style w:styleId="Style_100_ch" w:type="character">
    <w:name w:val="Заголовок 1 Знак"/>
    <w:link w:val="Style_100"/>
    <w:rPr>
      <w:rFonts w:ascii="Times New Roman" w:hAnsi="Times New Roman"/>
      <w:sz w:val="28"/>
    </w:rPr>
  </w:style>
  <w:style w:styleId="Style_101" w:type="paragraph">
    <w:name w:val="WW8Num12z2"/>
    <w:link w:val="Style_101_ch"/>
    <w:rPr>
      <w:rFonts w:ascii="Wingdings" w:hAnsi="Wingdings"/>
    </w:rPr>
  </w:style>
  <w:style w:styleId="Style_101_ch" w:type="character">
    <w:name w:val="WW8Num12z2"/>
    <w:link w:val="Style_101"/>
    <w:rPr>
      <w:rFonts w:ascii="Wingdings" w:hAnsi="Wingdings"/>
    </w:rPr>
  </w:style>
  <w:style w:styleId="Style_34" w:type="paragraph">
    <w:name w:val="Subtitle"/>
    <w:basedOn w:val="Style_30"/>
    <w:next w:val="Style_1"/>
    <w:link w:val="Style_34_ch"/>
    <w:uiPriority w:val="11"/>
    <w:qFormat/>
    <w:pPr>
      <w:ind/>
      <w:jc w:val="center"/>
    </w:pPr>
    <w:rPr>
      <w:i w:val="1"/>
      <w:sz w:val="28"/>
    </w:rPr>
  </w:style>
  <w:style w:styleId="Style_34_ch" w:type="character">
    <w:name w:val="Subtitle"/>
    <w:basedOn w:val="Style_30_ch"/>
    <w:link w:val="Style_34"/>
    <w:rPr>
      <w:i w:val="1"/>
      <w:sz w:val="28"/>
    </w:rPr>
  </w:style>
  <w:style w:styleId="Style_102" w:type="paragraph">
    <w:name w:val="Без интервала"/>
    <w:link w:val="Style_102_ch"/>
    <w:pPr>
      <w:widowControl w:val="1"/>
      <w:ind/>
    </w:pPr>
    <w:rPr>
      <w:rFonts w:ascii="Calibri" w:hAnsi="Calibri"/>
      <w:color w:val="000000"/>
      <w:sz w:val="22"/>
    </w:rPr>
  </w:style>
  <w:style w:styleId="Style_102_ch" w:type="character">
    <w:name w:val="Без интервала"/>
    <w:link w:val="Style_102"/>
    <w:rPr>
      <w:rFonts w:ascii="Calibri" w:hAnsi="Calibri"/>
      <w:color w:val="000000"/>
      <w:sz w:val="22"/>
    </w:rPr>
  </w:style>
  <w:style w:styleId="Style_103" w:type="paragraph">
    <w:name w:val="ConsNormal"/>
    <w:link w:val="Style_103_ch"/>
    <w:pPr>
      <w:widowControl w:val="0"/>
      <w:ind w:firstLine="720" w:left="0" w:right="19772"/>
    </w:pPr>
    <w:rPr>
      <w:rFonts w:ascii="Arial" w:hAnsi="Arial"/>
      <w:color w:val="000000"/>
      <w:sz w:val="20"/>
    </w:rPr>
  </w:style>
  <w:style w:styleId="Style_103_ch" w:type="character">
    <w:name w:val="ConsNormal"/>
    <w:link w:val="Style_103"/>
    <w:rPr>
      <w:rFonts w:ascii="Arial" w:hAnsi="Arial"/>
      <w:color w:val="000000"/>
      <w:sz w:val="20"/>
    </w:rPr>
  </w:style>
  <w:style w:styleId="Style_104" w:type="paragraph">
    <w:name w:val="Основной текст 2 Знак"/>
    <w:link w:val="Style_104_ch"/>
    <w:rPr>
      <w:rFonts w:ascii="Times New Roman" w:hAnsi="Times New Roman"/>
      <w:sz w:val="24"/>
    </w:rPr>
  </w:style>
  <w:style w:styleId="Style_104_ch" w:type="character">
    <w:name w:val="Основной текст 2 Знак"/>
    <w:link w:val="Style_104"/>
    <w:rPr>
      <w:rFonts w:ascii="Times New Roman" w:hAnsi="Times New Roman"/>
      <w:sz w:val="24"/>
    </w:rPr>
  </w:style>
  <w:style w:styleId="Style_105" w:type="paragraph">
    <w:name w:val="Title"/>
    <w:next w:val="Style_7"/>
    <w:link w:val="Style_105_ch"/>
    <w:uiPriority w:val="10"/>
    <w:qFormat/>
    <w:pPr>
      <w:spacing w:after="567" w:before="567"/>
      <w:ind/>
      <w:jc w:val="center"/>
    </w:pPr>
    <w:rPr>
      <w:rFonts w:ascii="XO Thames" w:hAnsi="XO Thames"/>
      <w:b w:val="1"/>
      <w:caps w:val="1"/>
      <w:sz w:val="40"/>
    </w:rPr>
  </w:style>
  <w:style w:styleId="Style_105_ch" w:type="character">
    <w:name w:val="Title"/>
    <w:link w:val="Style_105"/>
    <w:rPr>
      <w:rFonts w:ascii="XO Thames" w:hAnsi="XO Thames"/>
      <w:b w:val="1"/>
      <w:caps w:val="1"/>
      <w:sz w:val="40"/>
    </w:rPr>
  </w:style>
  <w:style w:styleId="Style_106" w:type="paragraph">
    <w:name w:val="heading 4"/>
    <w:next w:val="Style_7"/>
    <w:link w:val="Style_106_ch"/>
    <w:uiPriority w:val="9"/>
    <w:qFormat/>
    <w:pPr>
      <w:spacing w:after="120" w:before="120"/>
      <w:ind/>
      <w:jc w:val="both"/>
      <w:outlineLvl w:val="3"/>
    </w:pPr>
    <w:rPr>
      <w:rFonts w:ascii="XO Thames" w:hAnsi="XO Thames"/>
      <w:b w:val="1"/>
      <w:sz w:val="24"/>
    </w:rPr>
  </w:style>
  <w:style w:styleId="Style_106_ch" w:type="character">
    <w:name w:val="heading 4"/>
    <w:link w:val="Style_106"/>
    <w:rPr>
      <w:rFonts w:ascii="XO Thames" w:hAnsi="XO Thames"/>
      <w:b w:val="1"/>
      <w:sz w:val="24"/>
    </w:rPr>
  </w:style>
  <w:style w:styleId="Style_107" w:type="paragraph">
    <w:name w:val="WW8Num7z0"/>
    <w:link w:val="Style_107_ch"/>
    <w:rPr>
      <w:rFonts w:ascii="Symbol" w:hAnsi="Symbol"/>
    </w:rPr>
  </w:style>
  <w:style w:styleId="Style_107_ch" w:type="character">
    <w:name w:val="WW8Num7z0"/>
    <w:link w:val="Style_107"/>
    <w:rPr>
      <w:rFonts w:ascii="Symbol" w:hAnsi="Symbol"/>
    </w:rPr>
  </w:style>
  <w:style w:styleId="Style_108" w:type="paragraph">
    <w:name w:val="Символ нумерации"/>
    <w:link w:val="Style_108_ch"/>
  </w:style>
  <w:style w:styleId="Style_108_ch" w:type="character">
    <w:name w:val="Символ нумерации"/>
    <w:link w:val="Style_108"/>
  </w:style>
  <w:style w:styleId="Style_109" w:type="paragraph">
    <w:name w:val="heading 2"/>
    <w:basedOn w:val="Style_7"/>
    <w:next w:val="Style_7"/>
    <w:link w:val="Style_109_ch"/>
    <w:uiPriority w:val="9"/>
    <w:qFormat/>
    <w:pPr>
      <w:keepNext w:val="1"/>
      <w:numPr>
        <w:ilvl w:val="1"/>
        <w:numId w:val="3"/>
      </w:numPr>
      <w:spacing w:after="0" w:before="0" w:line="240" w:lineRule="auto"/>
      <w:ind/>
      <w:jc w:val="center"/>
      <w:outlineLvl w:val="1"/>
    </w:pPr>
    <w:rPr>
      <w:rFonts w:ascii="Times New Roman" w:hAnsi="Times New Roman"/>
      <w:sz w:val="32"/>
    </w:rPr>
  </w:style>
  <w:style w:styleId="Style_109_ch" w:type="character">
    <w:name w:val="heading 2"/>
    <w:basedOn w:val="Style_7_ch"/>
    <w:link w:val="Style_109"/>
    <w:rPr>
      <w:rFonts w:ascii="Times New Roman" w:hAnsi="Times New Roman"/>
      <w:sz w:val="32"/>
    </w:rPr>
  </w:style>
  <w:style w:styleId="Style_110" w:type="paragraph">
    <w:name w:val="WW-Absatz-Standardschriftart111"/>
    <w:link w:val="Style_110_ch"/>
  </w:style>
  <w:style w:styleId="Style_110_ch" w:type="character">
    <w:name w:val="WW-Absatz-Standardschriftart111"/>
    <w:link w:val="Style_110"/>
  </w:style>
  <w:style w:styleId="Style_111" w:type="paragraph">
    <w:name w:val="WW8Num4z3"/>
    <w:link w:val="Style_111_ch"/>
    <w:rPr>
      <w:rFonts w:ascii="Symbol" w:hAnsi="Symbol"/>
    </w:rPr>
  </w:style>
  <w:style w:styleId="Style_111_ch" w:type="character">
    <w:name w:val="WW8Num4z3"/>
    <w:link w:val="Style_111"/>
    <w:rPr>
      <w:rFonts w:ascii="Symbol" w:hAnsi="Symbol"/>
    </w:rPr>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2023-05-19T13:18:08Z</dcterms:modified>
</cp:coreProperties>
</file>