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D0" w:rsidRPr="00A234D0" w:rsidRDefault="00A234D0" w:rsidP="00A234D0">
      <w:pPr>
        <w:pStyle w:val="a6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26ED4">
        <w:rPr>
          <w:sz w:val="28"/>
          <w:szCs w:val="28"/>
        </w:rPr>
        <w:t xml:space="preserve">                            </w:t>
      </w:r>
      <w:r w:rsidRPr="00A234D0">
        <w:rPr>
          <w:sz w:val="28"/>
          <w:szCs w:val="28"/>
        </w:rPr>
        <w:t>РОССИЙСКАЯ ФЕДЕРАЦИЯ</w:t>
      </w:r>
    </w:p>
    <w:p w:rsidR="00A234D0" w:rsidRPr="00A234D0" w:rsidRDefault="00A234D0" w:rsidP="00A234D0">
      <w:pPr>
        <w:pStyle w:val="a6"/>
        <w:ind w:left="0"/>
        <w:rPr>
          <w:sz w:val="28"/>
          <w:szCs w:val="28"/>
        </w:rPr>
      </w:pPr>
      <w:r w:rsidRPr="00A234D0">
        <w:rPr>
          <w:sz w:val="28"/>
          <w:szCs w:val="28"/>
        </w:rPr>
        <w:t>РОСТОВСКАЯ ОБЛАСТЬ</w:t>
      </w:r>
    </w:p>
    <w:p w:rsidR="00A234D0" w:rsidRPr="00A234D0" w:rsidRDefault="00A234D0" w:rsidP="00A234D0">
      <w:pPr>
        <w:pStyle w:val="a6"/>
        <w:ind w:left="0"/>
        <w:rPr>
          <w:sz w:val="28"/>
          <w:szCs w:val="28"/>
        </w:rPr>
      </w:pPr>
      <w:r w:rsidRPr="00A234D0">
        <w:rPr>
          <w:sz w:val="28"/>
          <w:szCs w:val="28"/>
        </w:rPr>
        <w:t>БАГАЕВСКИЙ РАЙОН</w:t>
      </w:r>
    </w:p>
    <w:p w:rsidR="00A234D0" w:rsidRPr="00A234D0" w:rsidRDefault="00A234D0" w:rsidP="00A234D0">
      <w:pPr>
        <w:pStyle w:val="a6"/>
        <w:ind w:left="0"/>
        <w:rPr>
          <w:sz w:val="28"/>
          <w:szCs w:val="28"/>
        </w:rPr>
      </w:pPr>
      <w:r w:rsidRPr="00A234D0">
        <w:rPr>
          <w:sz w:val="28"/>
          <w:szCs w:val="28"/>
        </w:rPr>
        <w:t>МУНИЦИПАЛЬНОЕ ОБРАЗОВАНИЕ</w:t>
      </w:r>
    </w:p>
    <w:p w:rsidR="00A234D0" w:rsidRPr="00A234D0" w:rsidRDefault="00A234D0" w:rsidP="00A234D0">
      <w:pPr>
        <w:pStyle w:val="a6"/>
        <w:ind w:left="0"/>
        <w:rPr>
          <w:sz w:val="28"/>
          <w:szCs w:val="28"/>
        </w:rPr>
      </w:pPr>
      <w:r w:rsidRPr="00A234D0">
        <w:rPr>
          <w:sz w:val="28"/>
          <w:szCs w:val="28"/>
        </w:rPr>
        <w:t>«БАГАЕВСКОЕ СЕЛЬСКОЕ ПОСЕЛЕНИЕ»</w:t>
      </w:r>
    </w:p>
    <w:p w:rsidR="00A234D0" w:rsidRPr="00A234D0" w:rsidRDefault="00A234D0" w:rsidP="00A234D0">
      <w:pPr>
        <w:pStyle w:val="a6"/>
        <w:rPr>
          <w:sz w:val="28"/>
          <w:szCs w:val="28"/>
        </w:rPr>
      </w:pPr>
    </w:p>
    <w:p w:rsidR="00A234D0" w:rsidRPr="00A234D0" w:rsidRDefault="00A234D0" w:rsidP="00A234D0">
      <w:pPr>
        <w:pStyle w:val="a6"/>
        <w:ind w:left="-180"/>
        <w:rPr>
          <w:sz w:val="28"/>
          <w:szCs w:val="28"/>
        </w:rPr>
      </w:pPr>
      <w:r w:rsidRPr="00A234D0">
        <w:rPr>
          <w:sz w:val="28"/>
          <w:szCs w:val="28"/>
        </w:rPr>
        <w:t>СОБРАНИЕ ДЕПУТАТОВ БАГАЕВСКОГО СЕЛЬСКОГО ПОСЕЛЕНИЯ</w:t>
      </w:r>
    </w:p>
    <w:p w:rsidR="00A234D0" w:rsidRPr="00A234D0" w:rsidRDefault="00A234D0" w:rsidP="00A234D0">
      <w:pPr>
        <w:pStyle w:val="a6"/>
        <w:ind w:left="-180"/>
        <w:rPr>
          <w:sz w:val="28"/>
          <w:szCs w:val="28"/>
        </w:rPr>
      </w:pPr>
    </w:p>
    <w:p w:rsidR="00A234D0" w:rsidRPr="008D146C" w:rsidRDefault="0079379E" w:rsidP="00A234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РЕШЕНИЯ</w:t>
      </w:r>
    </w:p>
    <w:p w:rsidR="00A234D0" w:rsidRPr="00A234D0" w:rsidRDefault="00A234D0" w:rsidP="00A23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34D0">
        <w:rPr>
          <w:rFonts w:ascii="Times New Roman" w:hAnsi="Times New Roman"/>
          <w:b/>
          <w:sz w:val="28"/>
          <w:szCs w:val="28"/>
        </w:rPr>
        <w:t xml:space="preserve">           О внесении изменений в решение  Собрания депутатов Багаевского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34D0">
        <w:rPr>
          <w:rFonts w:ascii="Times New Roman" w:hAnsi="Times New Roman"/>
          <w:b/>
          <w:sz w:val="28"/>
          <w:szCs w:val="28"/>
        </w:rPr>
        <w:t>от  21.08.2013  № 76 «О бюджетном процессе в Багаевском сельском поселении»</w:t>
      </w:r>
    </w:p>
    <w:p w:rsidR="00A234D0" w:rsidRPr="00A234D0" w:rsidRDefault="00A234D0" w:rsidP="00A234D0">
      <w:pPr>
        <w:spacing w:after="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4D0" w:rsidRPr="00A234D0" w:rsidRDefault="00A234D0" w:rsidP="00A234D0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  <w:r w:rsidRPr="00A234D0">
        <w:rPr>
          <w:rFonts w:ascii="Times New Roman" w:hAnsi="Times New Roman"/>
          <w:b/>
          <w:bCs/>
          <w:sz w:val="28"/>
          <w:szCs w:val="28"/>
        </w:rPr>
        <w:t xml:space="preserve">                       Принято</w:t>
      </w:r>
    </w:p>
    <w:p w:rsidR="00A234D0" w:rsidRPr="00A234D0" w:rsidRDefault="00A234D0" w:rsidP="00A234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234D0">
        <w:rPr>
          <w:rFonts w:ascii="Times New Roman" w:hAnsi="Times New Roman"/>
          <w:b/>
          <w:bCs/>
          <w:sz w:val="28"/>
          <w:szCs w:val="28"/>
        </w:rPr>
        <w:t xml:space="preserve">             Собранием депутатов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7085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</w:p>
    <w:p w:rsidR="00B85D37" w:rsidRPr="00B75BD5" w:rsidRDefault="00B85D37" w:rsidP="00B75BD5">
      <w:pPr>
        <w:spacing w:after="0"/>
        <w:rPr>
          <w:rFonts w:ascii="Times New Roman" w:hAnsi="Times New Roman"/>
          <w:sz w:val="28"/>
          <w:szCs w:val="28"/>
        </w:rPr>
      </w:pPr>
    </w:p>
    <w:p w:rsidR="00B85D37" w:rsidRPr="00B75BD5" w:rsidRDefault="00B85D37" w:rsidP="00B75B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5BD5">
        <w:rPr>
          <w:rFonts w:ascii="Times New Roman" w:hAnsi="Times New Roman"/>
          <w:sz w:val="28"/>
          <w:szCs w:val="28"/>
        </w:rPr>
        <w:t xml:space="preserve">            В </w:t>
      </w:r>
      <w:r w:rsidR="00C53FFE" w:rsidRPr="00B75BD5">
        <w:rPr>
          <w:rFonts w:ascii="Times New Roman" w:hAnsi="Times New Roman"/>
          <w:sz w:val="28"/>
          <w:szCs w:val="28"/>
        </w:rPr>
        <w:t>соответствии с пунктом 5 статьи 264.2 Бюджетного кодекса Российской Федерации</w:t>
      </w:r>
      <w:r w:rsidRPr="00B75BD5">
        <w:rPr>
          <w:rFonts w:ascii="Times New Roman" w:hAnsi="Times New Roman"/>
          <w:sz w:val="28"/>
          <w:szCs w:val="28"/>
        </w:rPr>
        <w:t xml:space="preserve">,  Собрание депутатов Багаевского </w:t>
      </w:r>
      <w:r w:rsidR="000C7BCC">
        <w:rPr>
          <w:rFonts w:ascii="Times New Roman" w:hAnsi="Times New Roman"/>
          <w:sz w:val="28"/>
          <w:szCs w:val="28"/>
        </w:rPr>
        <w:t>сельского поселения</w:t>
      </w:r>
      <w:r w:rsidRPr="00B75BD5">
        <w:rPr>
          <w:rFonts w:ascii="Times New Roman" w:hAnsi="Times New Roman"/>
          <w:sz w:val="28"/>
          <w:szCs w:val="28"/>
        </w:rPr>
        <w:t xml:space="preserve"> </w:t>
      </w:r>
    </w:p>
    <w:p w:rsidR="00B85D37" w:rsidRPr="00B75BD5" w:rsidRDefault="00B85D37" w:rsidP="00B75B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D37" w:rsidRDefault="00B75BD5" w:rsidP="00B75B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5BD5">
        <w:rPr>
          <w:rFonts w:ascii="Times New Roman" w:hAnsi="Times New Roman"/>
          <w:b/>
          <w:sz w:val="28"/>
          <w:szCs w:val="28"/>
        </w:rPr>
        <w:t>РЕШИЛО:</w:t>
      </w:r>
    </w:p>
    <w:p w:rsidR="00B75BD5" w:rsidRPr="00B75BD5" w:rsidRDefault="00B75BD5" w:rsidP="00B75B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7085" w:rsidRDefault="001839E2" w:rsidP="00D1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D5">
        <w:rPr>
          <w:rFonts w:ascii="Times New Roman" w:hAnsi="Times New Roman"/>
          <w:sz w:val="28"/>
          <w:szCs w:val="28"/>
        </w:rPr>
        <w:t xml:space="preserve">1. </w:t>
      </w:r>
      <w:r w:rsidR="00B85D37" w:rsidRPr="00B75BD5">
        <w:rPr>
          <w:rFonts w:ascii="Times New Roman" w:hAnsi="Times New Roman"/>
          <w:sz w:val="28"/>
          <w:szCs w:val="28"/>
        </w:rPr>
        <w:t xml:space="preserve">Внести  в  решение  Собрания  депутатов Багаевского района  от </w:t>
      </w:r>
      <w:r w:rsidR="000C7BCC" w:rsidRPr="00B75BD5">
        <w:rPr>
          <w:rFonts w:ascii="Times New Roman" w:hAnsi="Times New Roman"/>
          <w:sz w:val="28"/>
          <w:szCs w:val="28"/>
        </w:rPr>
        <w:t>2</w:t>
      </w:r>
      <w:r w:rsidR="000C7BCC">
        <w:rPr>
          <w:rFonts w:ascii="Times New Roman" w:hAnsi="Times New Roman"/>
          <w:sz w:val="28"/>
          <w:szCs w:val="28"/>
        </w:rPr>
        <w:t>1</w:t>
      </w:r>
      <w:r w:rsidR="000C7BCC" w:rsidRPr="00B75BD5">
        <w:rPr>
          <w:rFonts w:ascii="Times New Roman" w:hAnsi="Times New Roman"/>
          <w:sz w:val="28"/>
          <w:szCs w:val="28"/>
        </w:rPr>
        <w:t>.0</w:t>
      </w:r>
      <w:r w:rsidR="000C7BCC">
        <w:rPr>
          <w:rFonts w:ascii="Times New Roman" w:hAnsi="Times New Roman"/>
          <w:sz w:val="28"/>
          <w:szCs w:val="28"/>
        </w:rPr>
        <w:t xml:space="preserve">8.2013  № 76 </w:t>
      </w:r>
      <w:r w:rsidR="000C7BCC" w:rsidRPr="00B75BD5">
        <w:rPr>
          <w:rFonts w:ascii="Times New Roman" w:hAnsi="Times New Roman"/>
          <w:sz w:val="28"/>
          <w:szCs w:val="28"/>
        </w:rPr>
        <w:t xml:space="preserve">«О бюджетном процессе в Багаевском </w:t>
      </w:r>
      <w:r w:rsidR="000C7BCC">
        <w:rPr>
          <w:rFonts w:ascii="Times New Roman" w:hAnsi="Times New Roman"/>
          <w:sz w:val="28"/>
          <w:szCs w:val="28"/>
        </w:rPr>
        <w:t>сельском поселении</w:t>
      </w:r>
      <w:r w:rsidR="000C7BCC" w:rsidRPr="00B75BD5">
        <w:rPr>
          <w:rFonts w:ascii="Times New Roman" w:hAnsi="Times New Roman"/>
          <w:sz w:val="28"/>
          <w:szCs w:val="28"/>
        </w:rPr>
        <w:t>»</w:t>
      </w:r>
      <w:r w:rsidR="000C7BCC">
        <w:rPr>
          <w:rFonts w:ascii="Times New Roman" w:hAnsi="Times New Roman"/>
          <w:sz w:val="28"/>
          <w:szCs w:val="28"/>
        </w:rPr>
        <w:t xml:space="preserve"> </w:t>
      </w:r>
      <w:r w:rsidR="00813B61" w:rsidRPr="00B75BD5">
        <w:rPr>
          <w:rFonts w:ascii="Times New Roman" w:hAnsi="Times New Roman"/>
          <w:sz w:val="28"/>
          <w:szCs w:val="28"/>
        </w:rPr>
        <w:t>следующие изменения:</w:t>
      </w:r>
      <w:r w:rsidR="00D17B6B" w:rsidRPr="00D17B6B">
        <w:rPr>
          <w:rFonts w:ascii="Times New Roman" w:hAnsi="Times New Roman"/>
          <w:sz w:val="28"/>
          <w:szCs w:val="28"/>
        </w:rPr>
        <w:t xml:space="preserve"> </w:t>
      </w:r>
    </w:p>
    <w:p w:rsidR="00D17B6B" w:rsidRPr="00CC4E93" w:rsidRDefault="00D17B6B" w:rsidP="00D1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E93">
        <w:rPr>
          <w:rFonts w:ascii="Times New Roman" w:hAnsi="Times New Roman"/>
          <w:sz w:val="28"/>
          <w:szCs w:val="28"/>
        </w:rPr>
        <w:t>1) в статье 4:</w:t>
      </w:r>
    </w:p>
    <w:p w:rsidR="00D17B6B" w:rsidRPr="00CC4E93" w:rsidRDefault="00D17B6B" w:rsidP="00D1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E93">
        <w:rPr>
          <w:rFonts w:ascii="Times New Roman" w:hAnsi="Times New Roman"/>
          <w:sz w:val="28"/>
          <w:szCs w:val="28"/>
        </w:rPr>
        <w:t>а) часть 2 изложить в следующей редакции:</w:t>
      </w:r>
    </w:p>
    <w:p w:rsidR="00D17B6B" w:rsidRPr="00CC4E93" w:rsidRDefault="00D17B6B" w:rsidP="00D1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«2. Перечень главных </w:t>
      </w:r>
      <w:r w:rsidRPr="00CC4E93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 xml:space="preserve">траторов доходов </w:t>
      </w:r>
      <w:r w:rsidRPr="00CC4E93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E93">
        <w:rPr>
          <w:rFonts w:ascii="Times New Roman" w:hAnsi="Times New Roman"/>
          <w:sz w:val="28"/>
          <w:szCs w:val="28"/>
        </w:rPr>
        <w:t xml:space="preserve">бюджета, утверждается муниципальным правовым актом Администрации Багаевского района в соответствии с общими требованиями, установленными </w:t>
      </w:r>
      <w:r>
        <w:rPr>
          <w:rFonts w:ascii="Times New Roman" w:hAnsi="Times New Roman"/>
          <w:sz w:val="28"/>
          <w:szCs w:val="28"/>
        </w:rPr>
        <w:t xml:space="preserve">Правительством  Ростовской </w:t>
      </w:r>
      <w:r w:rsidRPr="00CC4E93">
        <w:rPr>
          <w:rFonts w:ascii="Times New Roman" w:hAnsi="Times New Roman"/>
          <w:sz w:val="28"/>
          <w:szCs w:val="28"/>
        </w:rPr>
        <w:t>области, Правительством Российской Федерации</w:t>
      </w:r>
      <w:proofErr w:type="gramStart"/>
      <w:r w:rsidRPr="00CC4E93">
        <w:rPr>
          <w:rFonts w:ascii="Times New Roman" w:hAnsi="Times New Roman"/>
          <w:sz w:val="28"/>
          <w:szCs w:val="28"/>
        </w:rPr>
        <w:t>.»;</w:t>
      </w:r>
      <w:proofErr w:type="gramEnd"/>
    </w:p>
    <w:p w:rsidR="00D17B6B" w:rsidRPr="00CC4E93" w:rsidRDefault="00D17B6B" w:rsidP="00D1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E93">
        <w:rPr>
          <w:rFonts w:ascii="Times New Roman" w:hAnsi="Times New Roman"/>
          <w:sz w:val="28"/>
          <w:szCs w:val="28"/>
        </w:rPr>
        <w:t>б) в части 4:</w:t>
      </w:r>
    </w:p>
    <w:p w:rsidR="00D17B6B" w:rsidRPr="00CC4E93" w:rsidRDefault="00D17B6B" w:rsidP="00D1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E93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D17B6B" w:rsidRPr="00CC4E93" w:rsidRDefault="00D17B6B" w:rsidP="00D1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«4. Перечень главных администраторов источников</w:t>
      </w:r>
      <w:r w:rsidRPr="00CC4E93">
        <w:rPr>
          <w:rFonts w:ascii="Times New Roman" w:hAnsi="Times New Roman"/>
          <w:sz w:val="28"/>
          <w:szCs w:val="28"/>
        </w:rPr>
        <w:t xml:space="preserve"> финансирования дефицита районного бюджета, утверждается муниципальным правовым актом Администрации Багаевского района в соответствии с общими требованиями, установленными Прав</w:t>
      </w:r>
      <w:r>
        <w:rPr>
          <w:rFonts w:ascii="Times New Roman" w:hAnsi="Times New Roman"/>
          <w:sz w:val="28"/>
          <w:szCs w:val="28"/>
        </w:rPr>
        <w:t>ительством</w:t>
      </w:r>
      <w:r w:rsidRPr="00CC4E93">
        <w:rPr>
          <w:rFonts w:ascii="Times New Roman" w:hAnsi="Times New Roman"/>
          <w:sz w:val="28"/>
          <w:szCs w:val="28"/>
        </w:rPr>
        <w:t xml:space="preserve"> Ростовской  области, Правительством Российской Федерации</w:t>
      </w:r>
      <w:proofErr w:type="gramStart"/>
      <w:r w:rsidRPr="00CC4E93">
        <w:rPr>
          <w:rFonts w:ascii="Times New Roman" w:hAnsi="Times New Roman"/>
          <w:sz w:val="28"/>
          <w:szCs w:val="28"/>
        </w:rPr>
        <w:t>.»;</w:t>
      </w:r>
      <w:proofErr w:type="gramEnd"/>
    </w:p>
    <w:p w:rsidR="00D17B6B" w:rsidRPr="00CC4E93" w:rsidRDefault="00D17B6B" w:rsidP="00D1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E93">
        <w:rPr>
          <w:rFonts w:ascii="Times New Roman" w:hAnsi="Times New Roman"/>
          <w:sz w:val="28"/>
          <w:szCs w:val="28"/>
        </w:rPr>
        <w:t>абзац второй признать утратившим силу;</w:t>
      </w:r>
    </w:p>
    <w:p w:rsidR="00D17B6B" w:rsidRPr="00CC4E93" w:rsidRDefault="00D17B6B" w:rsidP="00D17B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4E93">
        <w:rPr>
          <w:rFonts w:ascii="Times New Roman" w:hAnsi="Times New Roman"/>
          <w:sz w:val="28"/>
          <w:szCs w:val="28"/>
        </w:rPr>
        <w:t>2) пункт 9</w:t>
      </w:r>
      <w:r w:rsidRPr="00CC4E93">
        <w:rPr>
          <w:sz w:val="16"/>
          <w:szCs w:val="16"/>
        </w:rPr>
        <w:t xml:space="preserve"> </w:t>
      </w:r>
      <w:r w:rsidRPr="00CC4E93">
        <w:rPr>
          <w:rFonts w:ascii="Times New Roman" w:hAnsi="Times New Roman"/>
          <w:sz w:val="28"/>
          <w:szCs w:val="28"/>
        </w:rPr>
        <w:t xml:space="preserve"> статьи 12 изложить в следующей редакции:</w:t>
      </w:r>
    </w:p>
    <w:p w:rsidR="00D17B6B" w:rsidRPr="00CC4E93" w:rsidRDefault="00D17B6B" w:rsidP="00D1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E93">
        <w:rPr>
          <w:rFonts w:ascii="Times New Roman" w:hAnsi="Times New Roman"/>
          <w:sz w:val="28"/>
          <w:szCs w:val="28"/>
        </w:rPr>
        <w:t xml:space="preserve"> «9. П</w:t>
      </w:r>
      <w:r>
        <w:rPr>
          <w:rFonts w:ascii="Times New Roman" w:hAnsi="Times New Roman"/>
          <w:sz w:val="28"/>
          <w:szCs w:val="28"/>
        </w:rPr>
        <w:t xml:space="preserve">редставляют для включения в </w:t>
      </w:r>
      <w:r w:rsidRPr="00CC4E93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источников </w:t>
      </w:r>
      <w:r w:rsidRPr="00CC4E93">
        <w:rPr>
          <w:rFonts w:ascii="Times New Roman" w:hAnsi="Times New Roman"/>
          <w:sz w:val="28"/>
          <w:szCs w:val="28"/>
        </w:rPr>
        <w:t>доходов Российской Федерации и реестры</w:t>
      </w:r>
      <w:r>
        <w:rPr>
          <w:rFonts w:ascii="Times New Roman" w:hAnsi="Times New Roman"/>
          <w:sz w:val="28"/>
          <w:szCs w:val="28"/>
        </w:rPr>
        <w:t xml:space="preserve"> источников доходов областного </w:t>
      </w:r>
      <w:r w:rsidRPr="00CC4E93">
        <w:rPr>
          <w:rFonts w:ascii="Times New Roman" w:hAnsi="Times New Roman"/>
          <w:sz w:val="28"/>
          <w:szCs w:val="28"/>
        </w:rPr>
        <w:t>и местных бюджетов сведения о закрепленных за ними источниках доходов;»;</w:t>
      </w:r>
    </w:p>
    <w:p w:rsidR="00D17B6B" w:rsidRPr="00CC4E93" w:rsidRDefault="00D17B6B" w:rsidP="00D1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часть 2 статьи 19</w:t>
      </w:r>
      <w:r w:rsidRPr="00CC4E93">
        <w:rPr>
          <w:rFonts w:ascii="Times New Roman" w:hAnsi="Times New Roman"/>
          <w:sz w:val="28"/>
          <w:szCs w:val="28"/>
        </w:rPr>
        <w:t xml:space="preserve"> дополнить пунктом 2.1</w:t>
      </w:r>
      <w:r w:rsidRPr="00CC4E93">
        <w:rPr>
          <w:rFonts w:ascii="Times New Roman" w:hAnsi="Times New Roman"/>
          <w:sz w:val="16"/>
          <w:szCs w:val="16"/>
        </w:rPr>
        <w:t xml:space="preserve"> </w:t>
      </w:r>
      <w:r w:rsidRPr="00CC4E93">
        <w:rPr>
          <w:rFonts w:ascii="Times New Roman" w:hAnsi="Times New Roman"/>
          <w:sz w:val="28"/>
          <w:szCs w:val="28"/>
        </w:rPr>
        <w:t>следующего содержания:</w:t>
      </w:r>
    </w:p>
    <w:p w:rsidR="00D17B6B" w:rsidRPr="00CC4E93" w:rsidRDefault="00D17B6B" w:rsidP="00D1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E93">
        <w:rPr>
          <w:rFonts w:ascii="Times New Roman" w:hAnsi="Times New Roman"/>
          <w:sz w:val="28"/>
          <w:szCs w:val="28"/>
        </w:rPr>
        <w:lastRenderedPageBreak/>
        <w:t xml:space="preserve">«2.1) </w:t>
      </w:r>
      <w:proofErr w:type="gramStart"/>
      <w:r w:rsidRPr="00CC4E93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CC4E93">
        <w:rPr>
          <w:rFonts w:ascii="Times New Roman" w:hAnsi="Times New Roman"/>
          <w:sz w:val="28"/>
          <w:szCs w:val="28"/>
        </w:rPr>
        <w:t>, определяющих цели национального развития Россий</w:t>
      </w:r>
      <w:r>
        <w:rPr>
          <w:rFonts w:ascii="Times New Roman" w:hAnsi="Times New Roman"/>
          <w:sz w:val="28"/>
          <w:szCs w:val="28"/>
        </w:rPr>
        <w:t xml:space="preserve">ской  Федерации и направления  деятельности органов публичной </w:t>
      </w:r>
      <w:r w:rsidRPr="00CC4E93">
        <w:rPr>
          <w:rFonts w:ascii="Times New Roman" w:hAnsi="Times New Roman"/>
          <w:sz w:val="28"/>
          <w:szCs w:val="28"/>
        </w:rPr>
        <w:t xml:space="preserve">власти по их достижению;»; </w:t>
      </w:r>
    </w:p>
    <w:p w:rsidR="00D17B6B" w:rsidRPr="00CC4E93" w:rsidRDefault="00D17B6B" w:rsidP="00D1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пункты 1, 2 части 3 статьи 25</w:t>
      </w:r>
      <w:r w:rsidRPr="00CC4E93">
        <w:rPr>
          <w:rFonts w:ascii="Times New Roman" w:hAnsi="Times New Roman"/>
          <w:sz w:val="28"/>
          <w:szCs w:val="28"/>
        </w:rPr>
        <w:t xml:space="preserve"> признать утратившими силу;</w:t>
      </w:r>
    </w:p>
    <w:p w:rsidR="00D17B6B" w:rsidRDefault="00D17B6B" w:rsidP="00D1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части 2 статьи 26</w:t>
      </w:r>
      <w:r w:rsidRPr="00CC4E93">
        <w:rPr>
          <w:rFonts w:ascii="Times New Roman" w:hAnsi="Times New Roman"/>
          <w:sz w:val="28"/>
          <w:szCs w:val="28"/>
        </w:rPr>
        <w:t xml:space="preserve"> слова « прогнозного плана (программы) приватизации  муниципального  имущества  </w:t>
      </w:r>
      <w:r>
        <w:rPr>
          <w:rFonts w:ascii="Times New Roman" w:hAnsi="Times New Roman"/>
          <w:sz w:val="28"/>
          <w:szCs w:val="28"/>
        </w:rPr>
        <w:t xml:space="preserve"> на  очередной финансовый год и плановый период»  заменить словами </w:t>
      </w:r>
      <w:r w:rsidRPr="00CC4E93">
        <w:rPr>
          <w:rFonts w:ascii="Times New Roman" w:hAnsi="Times New Roman"/>
          <w:sz w:val="28"/>
          <w:szCs w:val="28"/>
        </w:rPr>
        <w:t>«прогнозного</w:t>
      </w:r>
      <w:r>
        <w:rPr>
          <w:rFonts w:ascii="Times New Roman" w:hAnsi="Times New Roman"/>
          <w:sz w:val="28"/>
          <w:szCs w:val="28"/>
        </w:rPr>
        <w:t xml:space="preserve"> плана (программы) приватизации  муниципального  </w:t>
      </w:r>
      <w:r w:rsidRPr="00CC4E93">
        <w:rPr>
          <w:rFonts w:ascii="Times New Roman" w:hAnsi="Times New Roman"/>
          <w:sz w:val="28"/>
          <w:szCs w:val="28"/>
        </w:rPr>
        <w:t>имущества на плановый период».</w:t>
      </w:r>
    </w:p>
    <w:p w:rsidR="00D17B6B" w:rsidRDefault="00D17B6B" w:rsidP="00D17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Статью</w:t>
      </w:r>
      <w:r w:rsidRPr="002C47C1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C47C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17B6B" w:rsidRDefault="00D17B6B" w:rsidP="00D17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B6B">
        <w:rPr>
          <w:rFonts w:ascii="Times New Roman" w:hAnsi="Times New Roman"/>
          <w:sz w:val="28"/>
          <w:szCs w:val="28"/>
        </w:rPr>
        <w:t>«Статья 42 Отчетность об исполнении бюджета</w:t>
      </w:r>
      <w:r>
        <w:rPr>
          <w:rFonts w:ascii="Times New Roman" w:hAnsi="Times New Roman"/>
          <w:sz w:val="28"/>
          <w:szCs w:val="28"/>
        </w:rPr>
        <w:t xml:space="preserve"> Багаевского сельского поселения Багаевского района.</w:t>
      </w:r>
    </w:p>
    <w:p w:rsidR="00D17B6B" w:rsidRDefault="00D17B6B" w:rsidP="00D17B6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Отчетность об исполнении бюджета</w:t>
      </w:r>
      <w:r w:rsidRPr="00D17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Багаевского сельского поселения Багаевского района может быть оперативной, ежеквартальной, полугодовой и годовой.</w:t>
      </w:r>
    </w:p>
    <w:p w:rsidR="00D17B6B" w:rsidRDefault="00D17B6B" w:rsidP="00D17B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1AC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 Багаевского сельского поселения Багаевского района представляет в Собрание депутатов Багаевского сельского поселения Багаевского района и Контрольно</w:t>
      </w:r>
      <w:r w:rsidRPr="005C1ACF">
        <w:rPr>
          <w:rFonts w:ascii="Times New Roman" w:hAnsi="Times New Roman"/>
          <w:sz w:val="28"/>
          <w:szCs w:val="28"/>
        </w:rPr>
        <w:t>-счетную палату Ростовской области квартальный отчет об исп</w:t>
      </w:r>
      <w:r>
        <w:rPr>
          <w:rFonts w:ascii="Times New Roman" w:hAnsi="Times New Roman"/>
          <w:sz w:val="28"/>
          <w:szCs w:val="28"/>
        </w:rPr>
        <w:t>олнении бюджета Багаевского сельского поселения Багаевского района по форме, установленной</w:t>
      </w:r>
      <w:r w:rsidRPr="005C1ACF">
        <w:rPr>
          <w:rFonts w:ascii="Times New Roman" w:hAnsi="Times New Roman"/>
          <w:sz w:val="28"/>
          <w:szCs w:val="28"/>
        </w:rPr>
        <w:t xml:space="preserve"> Министерством финансов Российской Федерации, </w:t>
      </w:r>
      <w:r w:rsidRPr="00006777">
        <w:rPr>
          <w:rFonts w:ascii="Times New Roman" w:hAnsi="Times New Roman"/>
          <w:sz w:val="28"/>
          <w:szCs w:val="28"/>
        </w:rPr>
        <w:t>до 20 числа</w:t>
      </w:r>
      <w:r w:rsidRPr="005C1ACF">
        <w:rPr>
          <w:rFonts w:ascii="Times New Roman" w:hAnsi="Times New Roman"/>
          <w:sz w:val="28"/>
          <w:szCs w:val="28"/>
        </w:rPr>
        <w:t xml:space="preserve"> месяца, сле</w:t>
      </w:r>
      <w:r>
        <w:rPr>
          <w:rFonts w:ascii="Times New Roman" w:hAnsi="Times New Roman"/>
          <w:sz w:val="28"/>
          <w:szCs w:val="28"/>
        </w:rPr>
        <w:t>дующего за отчетным кварталом.</w:t>
      </w:r>
    </w:p>
    <w:p w:rsidR="00D17B6B" w:rsidRDefault="00D17B6B" w:rsidP="00D17B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47C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Отчет об исполнении бюджета</w:t>
      </w:r>
      <w:r w:rsidRPr="00D17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Багаевского сельского поселения Багаевского района за первый квартал, полугодие и девять месяцев текущего финансового года утверждается Администрацией Багаевского сельского поселения и направляется в Собрание депутатов Багаевского сельского поселения.</w:t>
      </w:r>
    </w:p>
    <w:p w:rsidR="00D17B6B" w:rsidRDefault="00D17B6B" w:rsidP="00D17B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Годовой отчет об исполнении бюджета Багаевского сельского поселения Багаевского района утверждается Собранием депутатов Багаевского </w:t>
      </w:r>
      <w:proofErr w:type="spellStart"/>
      <w:r>
        <w:rPr>
          <w:rFonts w:ascii="Times New Roman" w:hAnsi="Times New Roman"/>
          <w:sz w:val="28"/>
          <w:szCs w:val="28"/>
        </w:rPr>
        <w:t>Багаевского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форме решения.</w:t>
      </w:r>
    </w:p>
    <w:p w:rsidR="00D17B6B" w:rsidRDefault="00D17B6B" w:rsidP="00D17B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составление проекта решения Собрания депутатов Багаевского сельского поселения об </w:t>
      </w:r>
      <w:proofErr w:type="gramStart"/>
      <w:r>
        <w:rPr>
          <w:rFonts w:ascii="Times New Roman" w:hAnsi="Times New Roman"/>
          <w:sz w:val="28"/>
          <w:szCs w:val="28"/>
        </w:rPr>
        <w:t>отчете</w:t>
      </w:r>
      <w:proofErr w:type="gramEnd"/>
      <w:r>
        <w:rPr>
          <w:rFonts w:ascii="Times New Roman" w:hAnsi="Times New Roman"/>
          <w:sz w:val="28"/>
          <w:szCs w:val="28"/>
        </w:rPr>
        <w:t xml:space="preserve"> об исполнении бюджета Багаевского сельского поселения Багаевского района осуществляет сектор экономики и финансов Администрации Багаевского сельского поселения.»;</w:t>
      </w:r>
    </w:p>
    <w:p w:rsidR="00D17B6B" w:rsidRDefault="00D17B6B" w:rsidP="00D17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Статью</w:t>
      </w:r>
      <w:r w:rsidRPr="002C47C1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2.1 </w:t>
      </w:r>
      <w:r w:rsidRPr="002C47C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17B6B" w:rsidRPr="00710BA1" w:rsidRDefault="00D17B6B" w:rsidP="00D17B6B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10BA1">
        <w:rPr>
          <w:rFonts w:ascii="Times New Roman" w:hAnsi="Times New Roman"/>
          <w:sz w:val="28"/>
          <w:szCs w:val="28"/>
        </w:rPr>
        <w:t xml:space="preserve">«Статья 42.1 Внешняя проверка годового отчета об исполнении районного бюджета. </w:t>
      </w:r>
    </w:p>
    <w:p w:rsidR="00D17B6B" w:rsidRPr="00003573" w:rsidRDefault="00D17B6B" w:rsidP="00D17B6B">
      <w:pPr>
        <w:autoSpaceDE w:val="0"/>
        <w:autoSpaceDN w:val="0"/>
        <w:adjustRightInd w:val="0"/>
        <w:spacing w:after="0" w:line="21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03573">
        <w:rPr>
          <w:rFonts w:ascii="Times New Roman" w:hAnsi="Times New Roman"/>
          <w:sz w:val="28"/>
          <w:szCs w:val="28"/>
        </w:rPr>
        <w:t xml:space="preserve">«1. Годовой отчет об исполнении бюджета </w:t>
      </w:r>
      <w:r>
        <w:rPr>
          <w:rFonts w:ascii="Times New Roman" w:hAnsi="Times New Roman"/>
          <w:sz w:val="28"/>
          <w:szCs w:val="28"/>
        </w:rPr>
        <w:t>Багаевского сельского поселения Багаевского района</w:t>
      </w:r>
      <w:r w:rsidRPr="00003573">
        <w:rPr>
          <w:rFonts w:ascii="Times New Roman" w:hAnsi="Times New Roman"/>
          <w:sz w:val="28"/>
          <w:szCs w:val="28"/>
        </w:rPr>
        <w:t xml:space="preserve"> до его рассмотрения Собранием депутатов </w:t>
      </w:r>
      <w:r>
        <w:rPr>
          <w:rFonts w:ascii="Times New Roman" w:hAnsi="Times New Roman"/>
          <w:sz w:val="28"/>
          <w:szCs w:val="28"/>
        </w:rPr>
        <w:t xml:space="preserve">Багаевского сельского поселения </w:t>
      </w:r>
      <w:r w:rsidRPr="00003573">
        <w:rPr>
          <w:rFonts w:ascii="Times New Roman" w:hAnsi="Times New Roman"/>
          <w:sz w:val="28"/>
          <w:szCs w:val="28"/>
        </w:rPr>
        <w:t>подлежит внешней проверке, которая включает внешнюю проверку бюджетной отчетности главных администраторов (главных распорядителей) бюджетных средств и подготовку заключения на годовой отчет об исполнении бюджета</w:t>
      </w:r>
      <w:r w:rsidR="000025E9">
        <w:rPr>
          <w:rFonts w:ascii="Times New Roman" w:hAnsi="Times New Roman"/>
          <w:sz w:val="28"/>
          <w:szCs w:val="28"/>
        </w:rPr>
        <w:t xml:space="preserve"> Багаевского сельского поселения Багаевского района</w:t>
      </w:r>
      <w:r w:rsidRPr="00003573">
        <w:rPr>
          <w:rFonts w:ascii="Times New Roman" w:hAnsi="Times New Roman"/>
          <w:sz w:val="28"/>
          <w:szCs w:val="28"/>
        </w:rPr>
        <w:t xml:space="preserve">. </w:t>
      </w:r>
    </w:p>
    <w:p w:rsidR="00D17B6B" w:rsidRPr="00003573" w:rsidRDefault="00D17B6B" w:rsidP="00D17B6B">
      <w:pPr>
        <w:autoSpaceDE w:val="0"/>
        <w:autoSpaceDN w:val="0"/>
        <w:adjustRightInd w:val="0"/>
        <w:spacing w:after="0" w:line="21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03573">
        <w:rPr>
          <w:rFonts w:ascii="Times New Roman" w:hAnsi="Times New Roman"/>
          <w:sz w:val="28"/>
          <w:szCs w:val="28"/>
        </w:rPr>
        <w:t xml:space="preserve">2. </w:t>
      </w:r>
      <w:r w:rsidR="000025E9">
        <w:rPr>
          <w:rFonts w:ascii="Times New Roman" w:hAnsi="Times New Roman"/>
          <w:sz w:val="28"/>
          <w:szCs w:val="28"/>
        </w:rPr>
        <w:t>Администрация Багаевского сельского поселения</w:t>
      </w:r>
      <w:r w:rsidRPr="00003573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15 марта</w:t>
      </w:r>
      <w:r w:rsidRPr="00003573">
        <w:rPr>
          <w:rFonts w:ascii="Times New Roman" w:hAnsi="Times New Roman"/>
          <w:sz w:val="28"/>
          <w:szCs w:val="28"/>
        </w:rPr>
        <w:t xml:space="preserve"> текущего финансового года представля</w:t>
      </w:r>
      <w:r>
        <w:rPr>
          <w:rFonts w:ascii="Times New Roman" w:hAnsi="Times New Roman"/>
          <w:sz w:val="28"/>
          <w:szCs w:val="28"/>
        </w:rPr>
        <w:t>ю</w:t>
      </w:r>
      <w:r w:rsidRPr="0000357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годовую бюджетную отчетность в К</w:t>
      </w:r>
      <w:r w:rsidRPr="00003573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 xml:space="preserve">о-счетную палату Ростовской области </w:t>
      </w:r>
      <w:r w:rsidRPr="00003573">
        <w:rPr>
          <w:rFonts w:ascii="Times New Roman" w:hAnsi="Times New Roman"/>
          <w:sz w:val="28"/>
          <w:szCs w:val="28"/>
        </w:rPr>
        <w:t xml:space="preserve">для внешней проверки. Результаты внешней проверки годовой бюджетной отчетности </w:t>
      </w:r>
      <w:r w:rsidR="000025E9">
        <w:rPr>
          <w:rFonts w:ascii="Times New Roman" w:hAnsi="Times New Roman"/>
          <w:sz w:val="28"/>
          <w:szCs w:val="28"/>
        </w:rPr>
        <w:lastRenderedPageBreak/>
        <w:t>Багаевского сельского поселения оформляются заключениям</w:t>
      </w:r>
      <w:r w:rsidRPr="00003573">
        <w:rPr>
          <w:rFonts w:ascii="Times New Roman" w:hAnsi="Times New Roman"/>
          <w:sz w:val="28"/>
          <w:szCs w:val="28"/>
        </w:rPr>
        <w:t xml:space="preserve"> в срок до 1 мая текущего финансового года. </w:t>
      </w:r>
    </w:p>
    <w:p w:rsidR="00D17B6B" w:rsidRPr="00003573" w:rsidRDefault="00D17B6B" w:rsidP="00D17B6B">
      <w:pPr>
        <w:autoSpaceDE w:val="0"/>
        <w:autoSpaceDN w:val="0"/>
        <w:adjustRightInd w:val="0"/>
        <w:spacing w:after="0" w:line="21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03573">
        <w:rPr>
          <w:rFonts w:ascii="Times New Roman" w:hAnsi="Times New Roman"/>
          <w:sz w:val="28"/>
          <w:szCs w:val="28"/>
        </w:rPr>
        <w:t>3. Внешняя проверка годового отчета об исполнении бюд</w:t>
      </w:r>
      <w:r>
        <w:rPr>
          <w:rFonts w:ascii="Times New Roman" w:hAnsi="Times New Roman"/>
          <w:sz w:val="28"/>
          <w:szCs w:val="28"/>
        </w:rPr>
        <w:t>жета</w:t>
      </w:r>
      <w:r w:rsidR="000025E9" w:rsidRPr="000025E9">
        <w:rPr>
          <w:rFonts w:ascii="Times New Roman" w:hAnsi="Times New Roman"/>
          <w:sz w:val="28"/>
          <w:szCs w:val="28"/>
        </w:rPr>
        <w:t xml:space="preserve"> </w:t>
      </w:r>
      <w:r w:rsidR="000025E9">
        <w:rPr>
          <w:rFonts w:ascii="Times New Roman" w:hAnsi="Times New Roman"/>
          <w:sz w:val="28"/>
          <w:szCs w:val="28"/>
        </w:rPr>
        <w:t>Багаевского сельского поселения Багаевского района</w:t>
      </w:r>
      <w:r>
        <w:rPr>
          <w:rFonts w:ascii="Times New Roman" w:hAnsi="Times New Roman"/>
          <w:sz w:val="28"/>
          <w:szCs w:val="28"/>
        </w:rPr>
        <w:t xml:space="preserve"> осуществляется Контрольно-счетной палатой Ростовской области</w:t>
      </w:r>
      <w:r w:rsidRPr="0000357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с требованиями</w:t>
      </w:r>
      <w:r w:rsidRPr="00003573">
        <w:rPr>
          <w:rFonts w:ascii="Times New Roman" w:hAnsi="Times New Roman"/>
          <w:sz w:val="28"/>
          <w:szCs w:val="28"/>
        </w:rPr>
        <w:t xml:space="preserve"> Бюджетного кодекса РФ и с учетом особенностей, установ</w:t>
      </w:r>
      <w:r>
        <w:rPr>
          <w:rFonts w:ascii="Times New Roman" w:hAnsi="Times New Roman"/>
          <w:sz w:val="28"/>
          <w:szCs w:val="28"/>
        </w:rPr>
        <w:t>ленных Федеральными законами</w:t>
      </w:r>
      <w:r w:rsidRPr="00003573">
        <w:rPr>
          <w:rFonts w:ascii="Times New Roman" w:hAnsi="Times New Roman"/>
          <w:sz w:val="28"/>
          <w:szCs w:val="28"/>
        </w:rPr>
        <w:t>.</w:t>
      </w:r>
    </w:p>
    <w:p w:rsidR="00D17B6B" w:rsidRPr="00003573" w:rsidRDefault="00D17B6B" w:rsidP="00D17B6B">
      <w:pPr>
        <w:autoSpaceDE w:val="0"/>
        <w:autoSpaceDN w:val="0"/>
        <w:adjustRightInd w:val="0"/>
        <w:spacing w:after="0" w:line="21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03573">
        <w:rPr>
          <w:rFonts w:ascii="Times New Roman" w:hAnsi="Times New Roman"/>
          <w:sz w:val="28"/>
          <w:szCs w:val="28"/>
        </w:rPr>
        <w:t xml:space="preserve">4. Администрация </w:t>
      </w:r>
      <w:r w:rsidR="000025E9">
        <w:rPr>
          <w:rFonts w:ascii="Times New Roman" w:hAnsi="Times New Roman"/>
          <w:sz w:val="28"/>
          <w:szCs w:val="28"/>
        </w:rPr>
        <w:t>Багаевского сельского поселения Багаевского района</w:t>
      </w:r>
      <w:r w:rsidR="000025E9" w:rsidRPr="00003573">
        <w:rPr>
          <w:rFonts w:ascii="Times New Roman" w:hAnsi="Times New Roman"/>
          <w:sz w:val="28"/>
          <w:szCs w:val="28"/>
        </w:rPr>
        <w:t xml:space="preserve"> </w:t>
      </w:r>
      <w:r w:rsidRPr="00003573">
        <w:rPr>
          <w:rFonts w:ascii="Times New Roman" w:hAnsi="Times New Roman"/>
          <w:sz w:val="28"/>
          <w:szCs w:val="28"/>
        </w:rPr>
        <w:t xml:space="preserve">представляет отчет об исполнении бюджета </w:t>
      </w:r>
      <w:r w:rsidR="000025E9">
        <w:rPr>
          <w:rFonts w:ascii="Times New Roman" w:hAnsi="Times New Roman"/>
          <w:sz w:val="28"/>
          <w:szCs w:val="28"/>
        </w:rPr>
        <w:t>Багаевского сельского поселения Багаевского района</w:t>
      </w:r>
      <w:r w:rsidR="000025E9" w:rsidRPr="00003573">
        <w:rPr>
          <w:rFonts w:ascii="Times New Roman" w:hAnsi="Times New Roman"/>
          <w:sz w:val="28"/>
          <w:szCs w:val="28"/>
        </w:rPr>
        <w:t xml:space="preserve"> </w:t>
      </w:r>
      <w:r w:rsidRPr="00003573">
        <w:rPr>
          <w:rFonts w:ascii="Times New Roman" w:hAnsi="Times New Roman"/>
          <w:sz w:val="28"/>
          <w:szCs w:val="28"/>
        </w:rPr>
        <w:t>для подготовки заключения на него не позднее 1 ап</w:t>
      </w:r>
      <w:r>
        <w:rPr>
          <w:rFonts w:ascii="Times New Roman" w:hAnsi="Times New Roman"/>
          <w:sz w:val="28"/>
          <w:szCs w:val="28"/>
        </w:rPr>
        <w:t>реля текущего года в К</w:t>
      </w:r>
      <w:r w:rsidRPr="00003573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о-счетную палату Ростовской области</w:t>
      </w:r>
      <w:r w:rsidRPr="00003573">
        <w:rPr>
          <w:rFonts w:ascii="Times New Roman" w:hAnsi="Times New Roman"/>
          <w:sz w:val="28"/>
          <w:szCs w:val="28"/>
        </w:rPr>
        <w:t>. Подготовка заключения на годовой отчет об исполнении бюджета</w:t>
      </w:r>
      <w:r w:rsidR="00637085" w:rsidRPr="00637085">
        <w:rPr>
          <w:rFonts w:ascii="Times New Roman" w:hAnsi="Times New Roman"/>
          <w:sz w:val="28"/>
          <w:szCs w:val="28"/>
        </w:rPr>
        <w:t xml:space="preserve"> </w:t>
      </w:r>
      <w:r w:rsidR="00637085">
        <w:rPr>
          <w:rFonts w:ascii="Times New Roman" w:hAnsi="Times New Roman"/>
          <w:sz w:val="28"/>
          <w:szCs w:val="28"/>
        </w:rPr>
        <w:t>Багаевского сельского поселения Багаевского района</w:t>
      </w:r>
      <w:r w:rsidRPr="00003573">
        <w:rPr>
          <w:rFonts w:ascii="Times New Roman" w:hAnsi="Times New Roman"/>
          <w:sz w:val="28"/>
          <w:szCs w:val="28"/>
        </w:rPr>
        <w:t xml:space="preserve"> проводится в срок, не превышающий один месяц.</w:t>
      </w:r>
    </w:p>
    <w:p w:rsidR="00D17B6B" w:rsidRPr="00412EF2" w:rsidRDefault="00637085" w:rsidP="00D17B6B">
      <w:pPr>
        <w:autoSpaceDE w:val="0"/>
        <w:autoSpaceDN w:val="0"/>
        <w:adjustRightInd w:val="0"/>
        <w:spacing w:after="0" w:line="216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</w:t>
      </w:r>
      <w:r w:rsidR="00D17B6B" w:rsidRPr="00003573">
        <w:rPr>
          <w:rFonts w:ascii="Times New Roman" w:hAnsi="Times New Roman"/>
          <w:sz w:val="28"/>
          <w:szCs w:val="28"/>
        </w:rPr>
        <w:t>. Заключение на годовой отчет об исполнении бюдже</w:t>
      </w:r>
      <w:r w:rsidR="00D17B6B">
        <w:rPr>
          <w:rFonts w:ascii="Times New Roman" w:hAnsi="Times New Roman"/>
          <w:sz w:val="28"/>
          <w:szCs w:val="28"/>
        </w:rPr>
        <w:t>та</w:t>
      </w:r>
      <w:r w:rsidR="000025E9" w:rsidRPr="000025E9">
        <w:rPr>
          <w:rFonts w:ascii="Times New Roman" w:hAnsi="Times New Roman"/>
          <w:sz w:val="28"/>
          <w:szCs w:val="28"/>
        </w:rPr>
        <w:t xml:space="preserve"> </w:t>
      </w:r>
      <w:r w:rsidR="000025E9">
        <w:rPr>
          <w:rFonts w:ascii="Times New Roman" w:hAnsi="Times New Roman"/>
          <w:sz w:val="28"/>
          <w:szCs w:val="28"/>
        </w:rPr>
        <w:t xml:space="preserve">Багаевского сельского поселения Багаевского района </w:t>
      </w:r>
      <w:r w:rsidR="00D17B6B">
        <w:rPr>
          <w:rFonts w:ascii="Times New Roman" w:hAnsi="Times New Roman"/>
          <w:sz w:val="28"/>
          <w:szCs w:val="28"/>
        </w:rPr>
        <w:t xml:space="preserve"> представляется Контрольно-счетной палатой Ростовской области</w:t>
      </w:r>
      <w:r w:rsidR="00D17B6B" w:rsidRPr="00003573">
        <w:rPr>
          <w:rFonts w:ascii="Times New Roman" w:hAnsi="Times New Roman"/>
          <w:sz w:val="28"/>
          <w:szCs w:val="28"/>
        </w:rPr>
        <w:t xml:space="preserve"> в Собрание депутатов </w:t>
      </w:r>
      <w:r>
        <w:rPr>
          <w:rFonts w:ascii="Times New Roman" w:hAnsi="Times New Roman"/>
          <w:sz w:val="28"/>
          <w:szCs w:val="28"/>
        </w:rPr>
        <w:t>Багаевского сельского поселения Багаевского района</w:t>
      </w:r>
      <w:r w:rsidR="00D17B6B" w:rsidRPr="00003573">
        <w:rPr>
          <w:rFonts w:ascii="Times New Roman" w:hAnsi="Times New Roman"/>
          <w:sz w:val="28"/>
          <w:szCs w:val="28"/>
        </w:rPr>
        <w:t xml:space="preserve"> с одновременным направлением в Администрацию </w:t>
      </w:r>
      <w:r w:rsidR="000025E9">
        <w:rPr>
          <w:rFonts w:ascii="Times New Roman" w:hAnsi="Times New Roman"/>
          <w:sz w:val="28"/>
          <w:szCs w:val="28"/>
        </w:rPr>
        <w:t>Багаевского сельского поселения</w:t>
      </w:r>
      <w:proofErr w:type="gramStart"/>
      <w:r w:rsidR="00D17B6B" w:rsidRPr="00003573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D17B6B" w:rsidRPr="00CC4E93" w:rsidRDefault="00D17B6B" w:rsidP="00D1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B" w:rsidRPr="00CC4E93" w:rsidRDefault="00D17B6B" w:rsidP="00D17B6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C4E93">
        <w:rPr>
          <w:rFonts w:ascii="Times New Roman" w:hAnsi="Times New Roman"/>
          <w:sz w:val="28"/>
          <w:szCs w:val="28"/>
        </w:rPr>
        <w:t>2. Настоящее Решение  вступает в  силу со дня его официального опубликования, за исключением положений, для которых установлен иной срок вступления в силу.</w:t>
      </w:r>
    </w:p>
    <w:p w:rsidR="00D17B6B" w:rsidRPr="00CC4E93" w:rsidRDefault="00D17B6B" w:rsidP="00D1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E93">
        <w:rPr>
          <w:rFonts w:ascii="Times New Roman" w:hAnsi="Times New Roman"/>
          <w:sz w:val="28"/>
          <w:szCs w:val="28"/>
        </w:rPr>
        <w:t>1) подпункт 3 пункта 1 настоящего Решения вступает в силу с 1 января 2022 года.</w:t>
      </w:r>
    </w:p>
    <w:p w:rsidR="00D17B6B" w:rsidRPr="00CC4E93" w:rsidRDefault="00D17B6B" w:rsidP="00637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4E93">
        <w:rPr>
          <w:rFonts w:ascii="Times New Roman" w:hAnsi="Times New Roman"/>
          <w:sz w:val="28"/>
          <w:szCs w:val="28"/>
        </w:rPr>
        <w:t xml:space="preserve">2) положения частей 2 </w:t>
      </w:r>
      <w:r w:rsidR="00637085">
        <w:rPr>
          <w:rFonts w:ascii="Times New Roman" w:hAnsi="Times New Roman"/>
          <w:sz w:val="28"/>
          <w:szCs w:val="28"/>
        </w:rPr>
        <w:t>и 4 статьи  4, части 3 статьи 25</w:t>
      </w:r>
      <w:r w:rsidRPr="00CC4E93">
        <w:rPr>
          <w:rFonts w:ascii="Times New Roman" w:hAnsi="Times New Roman"/>
          <w:sz w:val="28"/>
          <w:szCs w:val="28"/>
        </w:rPr>
        <w:t xml:space="preserve">  Решения </w:t>
      </w:r>
      <w:r w:rsidR="00637085">
        <w:rPr>
          <w:rFonts w:ascii="Times New Roman" w:hAnsi="Times New Roman"/>
          <w:sz w:val="28"/>
          <w:szCs w:val="28"/>
        </w:rPr>
        <w:t xml:space="preserve">от </w:t>
      </w:r>
      <w:r w:rsidR="00637085" w:rsidRPr="00637085">
        <w:rPr>
          <w:rFonts w:ascii="Times New Roman" w:hAnsi="Times New Roman"/>
          <w:sz w:val="28"/>
          <w:szCs w:val="28"/>
        </w:rPr>
        <w:t>21.08.2013  № 76 «О бюджетном процессе в Багаевском сельском поселении»</w:t>
      </w:r>
      <w:r w:rsidRPr="00CC4E93">
        <w:rPr>
          <w:rFonts w:ascii="Times New Roman" w:hAnsi="Times New Roman"/>
          <w:sz w:val="28"/>
          <w:szCs w:val="28"/>
        </w:rPr>
        <w:t xml:space="preserve"> (в редакции  настоящего Решения) применяются к правоотношениям, возникающим при  составлении и исполнении областного бюджета, начиная с бюджета на 2022 год и  на плановый период 2023 и 2024 годов.</w:t>
      </w:r>
      <w:proofErr w:type="gramEnd"/>
    </w:p>
    <w:p w:rsidR="00FB5C00" w:rsidRPr="00B75BD5" w:rsidRDefault="00FB5C00" w:rsidP="000C7B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2F01" w:rsidRDefault="00202F01" w:rsidP="00202F01">
      <w:pPr>
        <w:rPr>
          <w:rFonts w:ascii="Times New Roman" w:hAnsi="Times New Roman"/>
          <w:sz w:val="28"/>
          <w:szCs w:val="28"/>
        </w:rPr>
      </w:pPr>
    </w:p>
    <w:p w:rsidR="00AE0366" w:rsidRPr="00EF35CC" w:rsidRDefault="004A701B" w:rsidP="00AE0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AE0366" w:rsidRPr="00EF35C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AE0366" w:rsidRPr="00EF35CC">
        <w:rPr>
          <w:rFonts w:ascii="Times New Roman" w:hAnsi="Times New Roman"/>
          <w:sz w:val="28"/>
          <w:szCs w:val="28"/>
        </w:rPr>
        <w:t xml:space="preserve"> Собрания депутатов-</w:t>
      </w:r>
    </w:p>
    <w:p w:rsidR="00AE0366" w:rsidRDefault="00AE0366" w:rsidP="00AE03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C">
        <w:rPr>
          <w:rFonts w:ascii="Times New Roman" w:hAnsi="Times New Roman"/>
          <w:sz w:val="28"/>
          <w:szCs w:val="28"/>
        </w:rPr>
        <w:t>Глав</w:t>
      </w:r>
      <w:r w:rsidR="004A701B">
        <w:rPr>
          <w:rFonts w:ascii="Times New Roman" w:hAnsi="Times New Roman"/>
          <w:sz w:val="28"/>
          <w:szCs w:val="28"/>
        </w:rPr>
        <w:t>ы</w:t>
      </w:r>
      <w:r w:rsidRPr="00EF35CC">
        <w:rPr>
          <w:rFonts w:ascii="Times New Roman" w:hAnsi="Times New Roman"/>
          <w:sz w:val="28"/>
          <w:szCs w:val="28"/>
        </w:rPr>
        <w:t xml:space="preserve"> Багаевского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F35CC">
        <w:rPr>
          <w:rFonts w:ascii="Times New Roman" w:hAnsi="Times New Roman"/>
          <w:sz w:val="28"/>
          <w:szCs w:val="28"/>
        </w:rPr>
        <w:t xml:space="preserve">        </w:t>
      </w:r>
      <w:r w:rsidR="004A701B">
        <w:rPr>
          <w:rFonts w:ascii="Times New Roman" w:hAnsi="Times New Roman"/>
          <w:sz w:val="28"/>
          <w:szCs w:val="28"/>
        </w:rPr>
        <w:tab/>
      </w:r>
      <w:r w:rsidR="004A70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9438D0">
        <w:rPr>
          <w:rFonts w:ascii="Times New Roman" w:hAnsi="Times New Roman"/>
          <w:sz w:val="28"/>
          <w:szCs w:val="28"/>
        </w:rPr>
        <w:tab/>
      </w:r>
      <w:r w:rsidR="004A701B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4A701B">
        <w:rPr>
          <w:rFonts w:ascii="Times New Roman" w:hAnsi="Times New Roman"/>
          <w:sz w:val="28"/>
          <w:szCs w:val="28"/>
        </w:rPr>
        <w:t>Горковенко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  <w:r w:rsidRPr="00EF35CC">
        <w:rPr>
          <w:rFonts w:ascii="Times New Roman" w:hAnsi="Times New Roman"/>
          <w:sz w:val="28"/>
          <w:szCs w:val="28"/>
        </w:rPr>
        <w:t xml:space="preserve">                </w:t>
      </w:r>
    </w:p>
    <w:p w:rsidR="00AE0366" w:rsidRDefault="00AE0366" w:rsidP="00AE0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46C" w:rsidRDefault="008D146C" w:rsidP="00AE0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46C" w:rsidRDefault="008D146C" w:rsidP="00AE0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46C" w:rsidRDefault="008D146C" w:rsidP="00AE0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46C" w:rsidRDefault="008D146C" w:rsidP="00AE0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46C" w:rsidRDefault="008D146C" w:rsidP="00AE0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86E" w:rsidRPr="00202F01" w:rsidRDefault="0027186E" w:rsidP="00AE0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186E" w:rsidRPr="00202F01" w:rsidSect="00F81B32">
      <w:type w:val="continuous"/>
      <w:pgSz w:w="11906" w:h="16838"/>
      <w:pgMar w:top="567" w:right="110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BF" w:rsidRDefault="00FC04BF">
      <w:r>
        <w:separator/>
      </w:r>
    </w:p>
  </w:endnote>
  <w:endnote w:type="continuationSeparator" w:id="0">
    <w:p w:rsidR="00FC04BF" w:rsidRDefault="00FC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BF" w:rsidRDefault="00FC04BF">
      <w:r>
        <w:separator/>
      </w:r>
    </w:p>
  </w:footnote>
  <w:footnote w:type="continuationSeparator" w:id="0">
    <w:p w:rsidR="00FC04BF" w:rsidRDefault="00FC0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856"/>
    <w:multiLevelType w:val="hybridMultilevel"/>
    <w:tmpl w:val="52F04FA0"/>
    <w:lvl w:ilvl="0" w:tplc="03A2DDC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70C4E"/>
    <w:multiLevelType w:val="hybridMultilevel"/>
    <w:tmpl w:val="4BF453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42F37"/>
    <w:multiLevelType w:val="hybridMultilevel"/>
    <w:tmpl w:val="A7808D04"/>
    <w:lvl w:ilvl="0" w:tplc="D5A4B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735D0E"/>
    <w:multiLevelType w:val="hybridMultilevel"/>
    <w:tmpl w:val="1DFEE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1549"/>
    <w:multiLevelType w:val="hybridMultilevel"/>
    <w:tmpl w:val="843EC59E"/>
    <w:lvl w:ilvl="0" w:tplc="DFECF1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BE5A17"/>
    <w:multiLevelType w:val="hybridMultilevel"/>
    <w:tmpl w:val="E132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A5D3E"/>
    <w:multiLevelType w:val="hybridMultilevel"/>
    <w:tmpl w:val="9AF087A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052292"/>
    <w:multiLevelType w:val="multilevel"/>
    <w:tmpl w:val="52F04FA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F923A0"/>
    <w:multiLevelType w:val="hybridMultilevel"/>
    <w:tmpl w:val="AC9E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D37"/>
    <w:rsid w:val="000025E9"/>
    <w:rsid w:val="00067323"/>
    <w:rsid w:val="000B68D1"/>
    <w:rsid w:val="000C7BCC"/>
    <w:rsid w:val="0016483D"/>
    <w:rsid w:val="001839E2"/>
    <w:rsid w:val="001938A6"/>
    <w:rsid w:val="001B0FEB"/>
    <w:rsid w:val="001E2F93"/>
    <w:rsid w:val="001F21C8"/>
    <w:rsid w:val="00202F01"/>
    <w:rsid w:val="00216890"/>
    <w:rsid w:val="002179A5"/>
    <w:rsid w:val="0027186E"/>
    <w:rsid w:val="002D55C3"/>
    <w:rsid w:val="002E2D54"/>
    <w:rsid w:val="00302502"/>
    <w:rsid w:val="00330B69"/>
    <w:rsid w:val="003C2F2E"/>
    <w:rsid w:val="003C5683"/>
    <w:rsid w:val="003E674C"/>
    <w:rsid w:val="004A701B"/>
    <w:rsid w:val="005032C6"/>
    <w:rsid w:val="00570628"/>
    <w:rsid w:val="00635684"/>
    <w:rsid w:val="00637085"/>
    <w:rsid w:val="006519BF"/>
    <w:rsid w:val="006D48A7"/>
    <w:rsid w:val="006F1A63"/>
    <w:rsid w:val="00710BA1"/>
    <w:rsid w:val="00740885"/>
    <w:rsid w:val="0079379E"/>
    <w:rsid w:val="007C0890"/>
    <w:rsid w:val="00805AA9"/>
    <w:rsid w:val="00813B61"/>
    <w:rsid w:val="00861DB2"/>
    <w:rsid w:val="008D146C"/>
    <w:rsid w:val="008E64A6"/>
    <w:rsid w:val="0090324B"/>
    <w:rsid w:val="00924A04"/>
    <w:rsid w:val="00926ED4"/>
    <w:rsid w:val="00931503"/>
    <w:rsid w:val="00931CD6"/>
    <w:rsid w:val="009438D0"/>
    <w:rsid w:val="00944F10"/>
    <w:rsid w:val="0095039D"/>
    <w:rsid w:val="00987379"/>
    <w:rsid w:val="009A5AB1"/>
    <w:rsid w:val="009B3F6D"/>
    <w:rsid w:val="009E5C36"/>
    <w:rsid w:val="00A234D0"/>
    <w:rsid w:val="00AE0366"/>
    <w:rsid w:val="00B54EA9"/>
    <w:rsid w:val="00B75BD5"/>
    <w:rsid w:val="00B85D37"/>
    <w:rsid w:val="00BF14DB"/>
    <w:rsid w:val="00C373D2"/>
    <w:rsid w:val="00C53FFE"/>
    <w:rsid w:val="00CA5655"/>
    <w:rsid w:val="00D17B6B"/>
    <w:rsid w:val="00D74143"/>
    <w:rsid w:val="00DF2B0A"/>
    <w:rsid w:val="00E92FD1"/>
    <w:rsid w:val="00EE47A7"/>
    <w:rsid w:val="00F81B32"/>
    <w:rsid w:val="00F83060"/>
    <w:rsid w:val="00FA5867"/>
    <w:rsid w:val="00FB5C00"/>
    <w:rsid w:val="00FC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39E2"/>
    <w:rPr>
      <w:sz w:val="22"/>
      <w:szCs w:val="22"/>
    </w:rPr>
  </w:style>
  <w:style w:type="paragraph" w:styleId="a6">
    <w:name w:val="Title"/>
    <w:basedOn w:val="a"/>
    <w:link w:val="a7"/>
    <w:qFormat/>
    <w:rsid w:val="00202F01"/>
    <w:pPr>
      <w:spacing w:after="0" w:line="240" w:lineRule="auto"/>
      <w:ind w:left="4111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Название Знак"/>
    <w:basedOn w:val="a0"/>
    <w:link w:val="a6"/>
    <w:locked/>
    <w:rsid w:val="00A234D0"/>
    <w:rPr>
      <w:sz w:val="24"/>
      <w:lang w:val="ru-RU" w:eastAsia="ru-RU" w:bidi="ar-SA"/>
    </w:rPr>
  </w:style>
  <w:style w:type="paragraph" w:styleId="a8">
    <w:name w:val="header"/>
    <w:basedOn w:val="a"/>
    <w:rsid w:val="00F81B3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81B3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V</dc:creator>
  <cp:lastModifiedBy>Секретарь</cp:lastModifiedBy>
  <cp:revision>3</cp:revision>
  <cp:lastPrinted>2022-04-07T06:25:00Z</cp:lastPrinted>
  <dcterms:created xsi:type="dcterms:W3CDTF">2023-03-28T12:26:00Z</dcterms:created>
  <dcterms:modified xsi:type="dcterms:W3CDTF">2023-03-28T12:27:00Z</dcterms:modified>
</cp:coreProperties>
</file>