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4B50D6B1" w:rsidR="00362F69" w:rsidRPr="008574C2" w:rsidRDefault="00000000">
      <w:pPr>
        <w:pStyle w:val="1"/>
        <w:rPr>
          <w:sz w:val="26"/>
          <w:szCs w:val="26"/>
        </w:rPr>
      </w:pPr>
      <w:r w:rsidRPr="008574C2">
        <w:rPr>
          <w:sz w:val="26"/>
          <w:szCs w:val="26"/>
        </w:rPr>
        <w:t xml:space="preserve">ПРОТОКОЛ № </w:t>
      </w:r>
      <w:r w:rsidR="002C5B4B" w:rsidRPr="008574C2">
        <w:rPr>
          <w:sz w:val="26"/>
          <w:szCs w:val="26"/>
        </w:rPr>
        <w:t>3</w:t>
      </w:r>
      <w:r w:rsidR="00972E9B" w:rsidRPr="008574C2">
        <w:rPr>
          <w:sz w:val="26"/>
          <w:szCs w:val="26"/>
        </w:rPr>
        <w:t>2</w:t>
      </w:r>
    </w:p>
    <w:p w14:paraId="539705D8" w14:textId="77777777" w:rsidR="00362F69" w:rsidRPr="008574C2" w:rsidRDefault="00362F69">
      <w:pPr>
        <w:rPr>
          <w:sz w:val="26"/>
          <w:szCs w:val="26"/>
        </w:rPr>
      </w:pPr>
    </w:p>
    <w:p w14:paraId="63C80C27" w14:textId="77777777" w:rsidR="00362F69" w:rsidRPr="008574C2" w:rsidRDefault="00000000">
      <w:pPr>
        <w:jc w:val="center"/>
        <w:rPr>
          <w:sz w:val="26"/>
          <w:szCs w:val="26"/>
        </w:rPr>
      </w:pPr>
      <w:r w:rsidRPr="008574C2">
        <w:rPr>
          <w:sz w:val="26"/>
          <w:szCs w:val="26"/>
        </w:rPr>
        <w:t xml:space="preserve">заседания комиссии по координации работы </w:t>
      </w:r>
      <w:proofErr w:type="gramStart"/>
      <w:r w:rsidRPr="008574C2">
        <w:rPr>
          <w:sz w:val="26"/>
          <w:szCs w:val="26"/>
        </w:rPr>
        <w:t>по  противодействию</w:t>
      </w:r>
      <w:proofErr w:type="gramEnd"/>
      <w:r w:rsidRPr="008574C2">
        <w:rPr>
          <w:sz w:val="26"/>
          <w:szCs w:val="26"/>
        </w:rPr>
        <w:t xml:space="preserve"> коррупции в</w:t>
      </w:r>
    </w:p>
    <w:p w14:paraId="0C872876" w14:textId="77777777" w:rsidR="00362F69" w:rsidRPr="008574C2" w:rsidRDefault="00000000">
      <w:pPr>
        <w:jc w:val="center"/>
        <w:rPr>
          <w:sz w:val="26"/>
          <w:szCs w:val="26"/>
        </w:rPr>
      </w:pPr>
      <w:r w:rsidRPr="008574C2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8574C2" w:rsidRDefault="00362F69">
      <w:pPr>
        <w:rPr>
          <w:sz w:val="26"/>
          <w:szCs w:val="26"/>
        </w:rPr>
      </w:pPr>
    </w:p>
    <w:p w14:paraId="6DCC09D9" w14:textId="48FF74CE" w:rsidR="00362F69" w:rsidRPr="008574C2" w:rsidRDefault="00000000">
      <w:pPr>
        <w:rPr>
          <w:sz w:val="26"/>
          <w:szCs w:val="26"/>
        </w:rPr>
      </w:pPr>
      <w:r w:rsidRPr="008574C2">
        <w:rPr>
          <w:sz w:val="26"/>
          <w:szCs w:val="26"/>
        </w:rPr>
        <w:t xml:space="preserve">      </w:t>
      </w:r>
      <w:r w:rsidRPr="008574C2">
        <w:rPr>
          <w:b/>
          <w:sz w:val="26"/>
          <w:szCs w:val="26"/>
        </w:rPr>
        <w:t xml:space="preserve"> </w:t>
      </w:r>
      <w:r w:rsidR="00B90C74" w:rsidRPr="008574C2">
        <w:rPr>
          <w:b/>
          <w:sz w:val="26"/>
          <w:szCs w:val="26"/>
        </w:rPr>
        <w:t>2</w:t>
      </w:r>
      <w:r w:rsidR="00972E9B" w:rsidRPr="008574C2">
        <w:rPr>
          <w:b/>
          <w:sz w:val="26"/>
          <w:szCs w:val="26"/>
        </w:rPr>
        <w:t>4</w:t>
      </w:r>
      <w:r w:rsidR="007E3481" w:rsidRPr="008574C2">
        <w:rPr>
          <w:b/>
          <w:sz w:val="26"/>
          <w:szCs w:val="26"/>
        </w:rPr>
        <w:t>.05</w:t>
      </w:r>
      <w:r w:rsidRPr="008574C2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6F54A3D7" w14:textId="77777777" w:rsidR="000D1C8C" w:rsidRPr="008574C2" w:rsidRDefault="000D1C8C">
      <w:pPr>
        <w:jc w:val="both"/>
        <w:rPr>
          <w:b/>
          <w:sz w:val="26"/>
          <w:szCs w:val="26"/>
          <w:u w:val="single"/>
        </w:rPr>
      </w:pPr>
    </w:p>
    <w:p w14:paraId="47A2A937" w14:textId="06D6890E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</w:t>
      </w:r>
      <w:proofErr w:type="gramStart"/>
      <w:r>
        <w:rPr>
          <w:sz w:val="26"/>
          <w:szCs w:val="26"/>
        </w:rPr>
        <w:t>Багаевского  сельского</w:t>
      </w:r>
      <w:proofErr w:type="gramEnd"/>
      <w:r>
        <w:rPr>
          <w:sz w:val="26"/>
          <w:szCs w:val="26"/>
        </w:rPr>
        <w:t xml:space="preserve">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spellStart"/>
      <w:proofErr w:type="gramEnd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</w:t>
      </w:r>
      <w:proofErr w:type="gramStart"/>
      <w:r>
        <w:rPr>
          <w:sz w:val="26"/>
          <w:szCs w:val="26"/>
        </w:rPr>
        <w:t>председатель  Собрания</w:t>
      </w:r>
      <w:proofErr w:type="gramEnd"/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293687B9" w14:textId="56B26BE6" w:rsidR="007B0693" w:rsidRPr="000D1C8C" w:rsidRDefault="00000000" w:rsidP="000D1C8C">
      <w:pPr>
        <w:snapToGrid w:val="0"/>
        <w:ind w:firstLine="709"/>
        <w:jc w:val="both"/>
      </w:pPr>
      <w:r w:rsidRPr="000D1C8C"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0D1C8C">
        <w:t>поселения</w:t>
      </w:r>
      <w:r w:rsidR="00AF3498" w:rsidRPr="000D1C8C">
        <w:t>:</w:t>
      </w:r>
      <w:r w:rsidR="007E3481" w:rsidRPr="000D1C8C">
        <w:t xml:space="preserve"> </w:t>
      </w:r>
      <w:r w:rsidR="000D1C8C">
        <w:t>«</w:t>
      </w:r>
      <w:r w:rsidR="00972E9B" w:rsidRPr="000D1C8C">
        <w:t>О мерах по обеспечению безопасности</w:t>
      </w:r>
      <w:r w:rsidR="000D1C8C">
        <w:t xml:space="preserve"> </w:t>
      </w:r>
      <w:r w:rsidR="00972E9B" w:rsidRPr="000D1C8C">
        <w:t xml:space="preserve">и спасению людей в местах отдыха </w:t>
      </w:r>
      <w:proofErr w:type="gramStart"/>
      <w:r w:rsidR="00972E9B" w:rsidRPr="000D1C8C">
        <w:t>граждан  и</w:t>
      </w:r>
      <w:proofErr w:type="gramEnd"/>
      <w:r w:rsidR="00972E9B" w:rsidRPr="000D1C8C">
        <w:t xml:space="preserve">  на водных объектах</w:t>
      </w:r>
      <w:r w:rsidR="000D1C8C">
        <w:t xml:space="preserve"> </w:t>
      </w:r>
      <w:r w:rsidR="00972E9B" w:rsidRPr="000D1C8C">
        <w:t>в границах Багаевского сельского поселения</w:t>
      </w:r>
      <w:r w:rsidR="000D1C8C">
        <w:t>».</w:t>
      </w:r>
    </w:p>
    <w:p w14:paraId="547E14BF" w14:textId="77777777" w:rsidR="008574C2" w:rsidRDefault="008574C2" w:rsidP="008574C2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42FE1BBD" w14:textId="73426F3D" w:rsidR="00791277" w:rsidRPr="000D1C8C" w:rsidRDefault="00000000" w:rsidP="000D1C8C">
      <w:pPr>
        <w:snapToGrid w:val="0"/>
        <w:ind w:firstLine="709"/>
        <w:jc w:val="both"/>
      </w:pPr>
      <w:r w:rsidRPr="000D1C8C"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8574C2">
        <w:t xml:space="preserve">сельского </w:t>
      </w:r>
      <w:r w:rsidRPr="000D1C8C">
        <w:t>поселения</w:t>
      </w:r>
      <w:r w:rsidR="008574C2">
        <w:t>:</w:t>
      </w:r>
      <w:r w:rsidR="00972E9B" w:rsidRPr="000D1C8C">
        <w:t xml:space="preserve"> </w:t>
      </w:r>
      <w:r w:rsidR="008574C2">
        <w:t>«</w:t>
      </w:r>
      <w:r w:rsidR="00972E9B" w:rsidRPr="000D1C8C">
        <w:t>О мерах по обеспечению безопасности</w:t>
      </w:r>
      <w:r w:rsidR="000D1C8C">
        <w:t xml:space="preserve"> </w:t>
      </w:r>
      <w:r w:rsidR="00972E9B" w:rsidRPr="000D1C8C">
        <w:t xml:space="preserve">и спасению людей в местах отдыха </w:t>
      </w:r>
      <w:proofErr w:type="gramStart"/>
      <w:r w:rsidR="00972E9B" w:rsidRPr="000D1C8C">
        <w:t>граждан  и</w:t>
      </w:r>
      <w:proofErr w:type="gramEnd"/>
      <w:r w:rsidR="00972E9B" w:rsidRPr="000D1C8C">
        <w:t xml:space="preserve">  на водных объектах</w:t>
      </w:r>
      <w:r w:rsidR="000D1C8C">
        <w:t xml:space="preserve"> </w:t>
      </w:r>
      <w:r w:rsidR="00972E9B" w:rsidRPr="000D1C8C">
        <w:t>в границах Багаевского сельского поселения</w:t>
      </w:r>
      <w:r w:rsidR="008574C2">
        <w:t>»</w:t>
      </w:r>
      <w:r w:rsidR="000D1C8C">
        <w:t>.</w:t>
      </w:r>
    </w:p>
    <w:p w14:paraId="5F388257" w14:textId="3C05BBB0" w:rsidR="00362F69" w:rsidRPr="000D1C8C" w:rsidRDefault="00000000" w:rsidP="00791277">
      <w:pPr>
        <w:ind w:right="-53"/>
        <w:jc w:val="both"/>
      </w:pPr>
      <w:r w:rsidRPr="000D1C8C">
        <w:rPr>
          <w:b/>
          <w:u w:val="single"/>
        </w:rPr>
        <w:t>Комиссия приняла решение:</w:t>
      </w:r>
    </w:p>
    <w:p w14:paraId="47EAE96B" w14:textId="41B01707" w:rsidR="00362F69" w:rsidRPr="000D1C8C" w:rsidRDefault="00000000" w:rsidP="000D1C8C">
      <w:pPr>
        <w:snapToGrid w:val="0"/>
        <w:jc w:val="both"/>
      </w:pPr>
      <w:r w:rsidRPr="000D1C8C">
        <w:t xml:space="preserve"> </w:t>
      </w:r>
      <w:r w:rsidR="000D1C8C">
        <w:tab/>
      </w:r>
      <w:r w:rsidRPr="000D1C8C">
        <w:t>В проекте постановления Администрации Багаевского</w:t>
      </w:r>
      <w:r w:rsidR="00AF3498" w:rsidRPr="000D1C8C">
        <w:t xml:space="preserve"> сельского поселения:</w:t>
      </w:r>
      <w:r w:rsidRPr="000D1C8C">
        <w:t xml:space="preserve"> </w:t>
      </w:r>
      <w:r w:rsidR="0031065B">
        <w:t>«</w:t>
      </w:r>
      <w:r w:rsidR="0031065B" w:rsidRPr="000D1C8C">
        <w:t>О мерах по обеспечению безопасности</w:t>
      </w:r>
      <w:r w:rsidR="0031065B">
        <w:t xml:space="preserve"> </w:t>
      </w:r>
      <w:r w:rsidR="0031065B" w:rsidRPr="000D1C8C">
        <w:t xml:space="preserve">и спасению людей в местах отдыха </w:t>
      </w:r>
      <w:proofErr w:type="gramStart"/>
      <w:r w:rsidR="0031065B" w:rsidRPr="000D1C8C">
        <w:t>граждан  и</w:t>
      </w:r>
      <w:proofErr w:type="gramEnd"/>
      <w:r w:rsidR="0031065B" w:rsidRPr="000D1C8C">
        <w:t xml:space="preserve">  на водных объектах</w:t>
      </w:r>
      <w:r w:rsidR="0031065B">
        <w:t xml:space="preserve"> </w:t>
      </w:r>
      <w:r w:rsidR="0031065B" w:rsidRPr="000D1C8C">
        <w:t>в границах Багаевского сельского поселения</w:t>
      </w:r>
      <w:r w:rsidR="0031065B">
        <w:t>»</w:t>
      </w:r>
      <w:r w:rsidR="000D1C8C">
        <w:t xml:space="preserve">, </w:t>
      </w:r>
      <w:r w:rsidRPr="000D1C8C">
        <w:rPr>
          <w:b/>
          <w:bCs/>
        </w:rPr>
        <w:t>не выявлены положения, способствующие созданию условий для проявления коррупции.</w:t>
      </w:r>
      <w:r w:rsidRPr="000D1C8C">
        <w:t xml:space="preserve"> </w:t>
      </w:r>
    </w:p>
    <w:p w14:paraId="4311A68D" w14:textId="77777777" w:rsidR="007E3481" w:rsidRPr="000D1C8C" w:rsidRDefault="00000000">
      <w:pPr>
        <w:ind w:left="1416"/>
        <w:jc w:val="both"/>
      </w:pPr>
      <w:r w:rsidRPr="000D1C8C">
        <w:t xml:space="preserve">        </w:t>
      </w:r>
    </w:p>
    <w:p w14:paraId="1A0982B1" w14:textId="5C8A09AD" w:rsidR="00362F69" w:rsidRPr="000D1C8C" w:rsidRDefault="00E35F7E">
      <w:pPr>
        <w:ind w:left="1416"/>
        <w:jc w:val="both"/>
      </w:pPr>
      <w:r w:rsidRPr="000D1C8C">
        <w:t xml:space="preserve">       </w:t>
      </w:r>
      <w:r w:rsidR="000D1C8C">
        <w:t xml:space="preserve">        </w:t>
      </w:r>
      <w:proofErr w:type="gramStart"/>
      <w:r w:rsidRPr="000D1C8C">
        <w:t xml:space="preserve">Председатель:   </w:t>
      </w:r>
      <w:proofErr w:type="gramEnd"/>
      <w:r w:rsidRPr="000D1C8C">
        <w:t xml:space="preserve">             _______________Малин П.П.</w:t>
      </w:r>
    </w:p>
    <w:p w14:paraId="504A7BA6" w14:textId="77777777" w:rsidR="000D1C8C" w:rsidRDefault="00000000">
      <w:pPr>
        <w:jc w:val="both"/>
      </w:pPr>
      <w:r w:rsidRPr="000D1C8C">
        <w:t xml:space="preserve">                               </w:t>
      </w:r>
    </w:p>
    <w:p w14:paraId="79E78B73" w14:textId="59C91929" w:rsidR="00362F69" w:rsidRPr="000D1C8C" w:rsidRDefault="000D1C8C">
      <w:pPr>
        <w:jc w:val="both"/>
      </w:pPr>
      <w:r>
        <w:t xml:space="preserve">                                     </w:t>
      </w:r>
      <w:r w:rsidRPr="000D1C8C">
        <w:t xml:space="preserve">Зам. </w:t>
      </w:r>
      <w:proofErr w:type="gramStart"/>
      <w:r w:rsidRPr="000D1C8C">
        <w:t xml:space="preserve">председателя:   </w:t>
      </w:r>
      <w:proofErr w:type="gramEnd"/>
      <w:r w:rsidRPr="000D1C8C">
        <w:t xml:space="preserve">    _______________ </w:t>
      </w:r>
      <w:proofErr w:type="spellStart"/>
      <w:r w:rsidRPr="000D1C8C">
        <w:t>Куповцова</w:t>
      </w:r>
      <w:proofErr w:type="spellEnd"/>
      <w:r w:rsidRPr="000D1C8C">
        <w:t xml:space="preserve"> О.А.  </w:t>
      </w:r>
    </w:p>
    <w:p w14:paraId="6069E28E" w14:textId="77777777" w:rsidR="000D1C8C" w:rsidRDefault="000D1C8C">
      <w:pPr>
        <w:ind w:left="1277" w:firstLine="708"/>
        <w:jc w:val="both"/>
      </w:pPr>
    </w:p>
    <w:p w14:paraId="42DDC219" w14:textId="6341C0C1" w:rsidR="00362F69" w:rsidRPr="000D1C8C" w:rsidRDefault="000D1C8C">
      <w:pPr>
        <w:ind w:left="1277" w:firstLine="708"/>
        <w:jc w:val="both"/>
      </w:pPr>
      <w:r>
        <w:t xml:space="preserve">  </w:t>
      </w:r>
      <w:r w:rsidRPr="000D1C8C">
        <w:t xml:space="preserve"> Секретарь </w:t>
      </w:r>
      <w:proofErr w:type="gramStart"/>
      <w:r w:rsidRPr="000D1C8C">
        <w:t xml:space="preserve">комиссии:   </w:t>
      </w:r>
      <w:proofErr w:type="gramEnd"/>
      <w:r w:rsidRPr="000D1C8C">
        <w:t xml:space="preserve">  _______________Бубукина Е.Б.</w:t>
      </w:r>
    </w:p>
    <w:p w14:paraId="08DDA2CD" w14:textId="77777777" w:rsidR="000D1C8C" w:rsidRDefault="000D1C8C">
      <w:pPr>
        <w:ind w:firstLine="1985"/>
        <w:jc w:val="both"/>
      </w:pPr>
    </w:p>
    <w:p w14:paraId="506C14B8" w14:textId="6B37370B" w:rsidR="00362F69" w:rsidRPr="000D1C8C" w:rsidRDefault="000D1C8C">
      <w:pPr>
        <w:ind w:firstLine="1985"/>
        <w:jc w:val="both"/>
      </w:pPr>
      <w:r>
        <w:t xml:space="preserve">  </w:t>
      </w:r>
      <w:r w:rsidRPr="000D1C8C">
        <w:t xml:space="preserve"> Члены комиссии:  </w:t>
      </w:r>
    </w:p>
    <w:p w14:paraId="5D63B64D" w14:textId="77777777" w:rsidR="00362F69" w:rsidRPr="000D1C8C" w:rsidRDefault="00000000">
      <w:pPr>
        <w:ind w:firstLine="1985"/>
        <w:jc w:val="both"/>
      </w:pPr>
      <w:r w:rsidRPr="000D1C8C">
        <w:t xml:space="preserve">                                        ________________ Кияшко Г.В.</w:t>
      </w:r>
    </w:p>
    <w:p w14:paraId="5555918C" w14:textId="77777777" w:rsidR="00362F69" w:rsidRPr="000D1C8C" w:rsidRDefault="00000000">
      <w:pPr>
        <w:ind w:firstLine="1985"/>
        <w:jc w:val="both"/>
      </w:pPr>
      <w:r w:rsidRPr="000D1C8C">
        <w:t xml:space="preserve">                                        ________________ Землянская Л.А.</w:t>
      </w:r>
    </w:p>
    <w:p w14:paraId="4EBD7F13" w14:textId="77777777" w:rsidR="00362F69" w:rsidRPr="000D1C8C" w:rsidRDefault="00000000">
      <w:pPr>
        <w:jc w:val="both"/>
      </w:pPr>
      <w:r w:rsidRPr="000D1C8C"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685E0DA0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B3DA457" w14:textId="77777777" w:rsidR="000D1C8C" w:rsidRDefault="000D1C8C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4FA9EC8F" w:rsidR="00362F69" w:rsidRPr="008574C2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8574C2">
        <w:rPr>
          <w:sz w:val="28"/>
          <w:szCs w:val="28"/>
        </w:rPr>
        <w:t xml:space="preserve">         от   </w:t>
      </w:r>
      <w:r w:rsidR="00AF3498" w:rsidRPr="008574C2">
        <w:rPr>
          <w:sz w:val="28"/>
          <w:szCs w:val="28"/>
        </w:rPr>
        <w:t>2</w:t>
      </w:r>
      <w:r w:rsidR="009E1BB5" w:rsidRPr="008574C2">
        <w:rPr>
          <w:sz w:val="28"/>
          <w:szCs w:val="28"/>
        </w:rPr>
        <w:t>4</w:t>
      </w:r>
      <w:r w:rsidRPr="008574C2">
        <w:rPr>
          <w:sz w:val="28"/>
          <w:szCs w:val="28"/>
        </w:rPr>
        <w:t>.0</w:t>
      </w:r>
      <w:r w:rsidR="00E35F7E" w:rsidRPr="008574C2">
        <w:rPr>
          <w:sz w:val="28"/>
          <w:szCs w:val="28"/>
        </w:rPr>
        <w:t>5</w:t>
      </w:r>
      <w:r w:rsidRPr="008574C2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8574C2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57C3EDC" w14:textId="585488F6" w:rsidR="00FD2EEF" w:rsidRPr="00972E9B" w:rsidRDefault="00000000" w:rsidP="00972E9B">
      <w:pPr>
        <w:snapToGrid w:val="0"/>
        <w:jc w:val="both"/>
        <w:rPr>
          <w:sz w:val="28"/>
          <w:szCs w:val="28"/>
        </w:rPr>
      </w:pPr>
      <w:r w:rsidRPr="008574C2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8574C2">
        <w:rPr>
          <w:sz w:val="28"/>
          <w:szCs w:val="28"/>
        </w:rPr>
        <w:t>3</w:t>
      </w:r>
      <w:r w:rsidR="007B0693" w:rsidRPr="008574C2">
        <w:rPr>
          <w:sz w:val="28"/>
          <w:szCs w:val="28"/>
        </w:rPr>
        <w:t>2</w:t>
      </w:r>
      <w:r w:rsidRPr="008574C2">
        <w:rPr>
          <w:sz w:val="28"/>
          <w:szCs w:val="28"/>
        </w:rPr>
        <w:t xml:space="preserve"> от </w:t>
      </w:r>
      <w:r w:rsidR="00AF3498" w:rsidRPr="008574C2">
        <w:rPr>
          <w:sz w:val="28"/>
          <w:szCs w:val="28"/>
        </w:rPr>
        <w:t>2</w:t>
      </w:r>
      <w:r w:rsidR="00E510A0" w:rsidRPr="008574C2">
        <w:rPr>
          <w:sz w:val="28"/>
          <w:szCs w:val="28"/>
        </w:rPr>
        <w:t>4</w:t>
      </w:r>
      <w:r w:rsidRPr="008574C2">
        <w:rPr>
          <w:sz w:val="28"/>
          <w:szCs w:val="28"/>
        </w:rPr>
        <w:t>.</w:t>
      </w:r>
      <w:r w:rsidR="00E35F7E" w:rsidRPr="008574C2">
        <w:rPr>
          <w:sz w:val="28"/>
          <w:szCs w:val="28"/>
        </w:rPr>
        <w:t>05</w:t>
      </w:r>
      <w:r w:rsidRPr="008574C2">
        <w:rPr>
          <w:sz w:val="28"/>
          <w:szCs w:val="28"/>
        </w:rPr>
        <w:t xml:space="preserve">.2022 года.) </w:t>
      </w:r>
      <w:r>
        <w:rPr>
          <w:sz w:val="28"/>
          <w:szCs w:val="28"/>
        </w:rPr>
        <w:t>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>
        <w:rPr>
          <w:sz w:val="28"/>
          <w:szCs w:val="28"/>
        </w:rPr>
        <w:t xml:space="preserve">: </w:t>
      </w:r>
      <w:r w:rsidR="00972E9B" w:rsidRPr="00972E9B">
        <w:rPr>
          <w:sz w:val="28"/>
          <w:szCs w:val="28"/>
        </w:rPr>
        <w:t>«О мерах по обеспечению безопасности и спасению людей в местах отдыха граждан  и  на водных объектах в границах Багаевского сельского поселения».</w:t>
      </w:r>
    </w:p>
    <w:p w14:paraId="2364BB04" w14:textId="16821D2D" w:rsidR="00362F69" w:rsidRDefault="00000000" w:rsidP="000D1C8C">
      <w:pPr>
        <w:snapToGrid w:val="0"/>
        <w:ind w:firstLine="708"/>
        <w:jc w:val="both"/>
        <w:rPr>
          <w:sz w:val="28"/>
          <w:szCs w:val="28"/>
        </w:rPr>
      </w:pPr>
      <w:r w:rsidRPr="00972E9B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972E9B">
        <w:rPr>
          <w:sz w:val="28"/>
          <w:szCs w:val="28"/>
        </w:rPr>
        <w:t xml:space="preserve">: </w:t>
      </w:r>
      <w:r w:rsidR="008574C2">
        <w:rPr>
          <w:sz w:val="28"/>
          <w:szCs w:val="28"/>
        </w:rPr>
        <w:t>«</w:t>
      </w:r>
      <w:r w:rsidR="00972E9B" w:rsidRPr="00972E9B">
        <w:rPr>
          <w:sz w:val="28"/>
          <w:szCs w:val="28"/>
        </w:rPr>
        <w:t xml:space="preserve">О мерах по обеспечению безопасности и спасению людей в местах отдыха </w:t>
      </w:r>
      <w:proofErr w:type="gramStart"/>
      <w:r w:rsidR="00972E9B" w:rsidRPr="00972E9B">
        <w:rPr>
          <w:sz w:val="28"/>
          <w:szCs w:val="28"/>
        </w:rPr>
        <w:t>граждан  и</w:t>
      </w:r>
      <w:proofErr w:type="gramEnd"/>
      <w:r w:rsidR="00972E9B" w:rsidRPr="00972E9B">
        <w:rPr>
          <w:sz w:val="28"/>
          <w:szCs w:val="28"/>
        </w:rPr>
        <w:t xml:space="preserve">  на водных объектах в границах Багаевского сельского поселения</w:t>
      </w:r>
      <w:r w:rsidR="00FD2EEF" w:rsidRPr="00972E9B">
        <w:rPr>
          <w:sz w:val="28"/>
          <w:szCs w:val="28"/>
        </w:rPr>
        <w:t>»</w:t>
      </w:r>
      <w:r w:rsidR="000D1C8C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 w:rsidP="00972E9B">
      <w:pPr>
        <w:tabs>
          <w:tab w:val="left" w:pos="3934"/>
        </w:tabs>
        <w:jc w:val="both"/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0D1C8C"/>
    <w:rsid w:val="002C5B4B"/>
    <w:rsid w:val="0031065B"/>
    <w:rsid w:val="003204DE"/>
    <w:rsid w:val="00362F69"/>
    <w:rsid w:val="00475F6A"/>
    <w:rsid w:val="00791277"/>
    <w:rsid w:val="007B0693"/>
    <w:rsid w:val="007C0CFC"/>
    <w:rsid w:val="007E3481"/>
    <w:rsid w:val="008574C2"/>
    <w:rsid w:val="00972E9B"/>
    <w:rsid w:val="009E1BB5"/>
    <w:rsid w:val="00AF3498"/>
    <w:rsid w:val="00B90C74"/>
    <w:rsid w:val="00C35CED"/>
    <w:rsid w:val="00D6422B"/>
    <w:rsid w:val="00D84E74"/>
    <w:rsid w:val="00E35F7E"/>
    <w:rsid w:val="00E510A0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2022-12-09T13:19:00Z</cp:lastPrinted>
  <dcterms:created xsi:type="dcterms:W3CDTF">2022-11-18T11:29:00Z</dcterms:created>
  <dcterms:modified xsi:type="dcterms:W3CDTF">2022-12-09T13:19:00Z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