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 w:rsidP="000441B7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152F5330" w14:textId="045E0C09" w:rsidR="00362F69" w:rsidRPr="00373125" w:rsidRDefault="00000000">
      <w:pPr>
        <w:pStyle w:val="1"/>
        <w:rPr>
          <w:sz w:val="26"/>
          <w:szCs w:val="26"/>
        </w:rPr>
      </w:pPr>
      <w:r w:rsidRPr="00373125">
        <w:rPr>
          <w:sz w:val="26"/>
          <w:szCs w:val="26"/>
        </w:rPr>
        <w:t xml:space="preserve">ПРОТОКОЛ № </w:t>
      </w:r>
      <w:r w:rsidR="000260BE" w:rsidRPr="00373125">
        <w:rPr>
          <w:sz w:val="26"/>
          <w:szCs w:val="26"/>
        </w:rPr>
        <w:t>5</w:t>
      </w:r>
      <w:r w:rsidR="00451A2D" w:rsidRPr="00373125">
        <w:rPr>
          <w:sz w:val="26"/>
          <w:szCs w:val="26"/>
        </w:rPr>
        <w:t>1</w:t>
      </w:r>
    </w:p>
    <w:p w14:paraId="63C80C27" w14:textId="3D699BA3" w:rsidR="00362F69" w:rsidRPr="00373125" w:rsidRDefault="00000000">
      <w:pPr>
        <w:jc w:val="center"/>
        <w:rPr>
          <w:sz w:val="26"/>
          <w:szCs w:val="26"/>
        </w:rPr>
      </w:pPr>
      <w:r w:rsidRPr="00373125">
        <w:rPr>
          <w:sz w:val="26"/>
          <w:szCs w:val="26"/>
        </w:rPr>
        <w:t>заседания комиссии по координации работы по противодействию коррупции в</w:t>
      </w:r>
    </w:p>
    <w:p w14:paraId="0C872876" w14:textId="77777777" w:rsidR="00362F69" w:rsidRPr="00373125" w:rsidRDefault="00000000">
      <w:pPr>
        <w:jc w:val="center"/>
        <w:rPr>
          <w:sz w:val="26"/>
          <w:szCs w:val="26"/>
        </w:rPr>
      </w:pPr>
      <w:r w:rsidRPr="00373125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6DCC09D9" w14:textId="5360C0F8" w:rsidR="00362F69" w:rsidRPr="00373125" w:rsidRDefault="00451A2D">
      <w:pPr>
        <w:rPr>
          <w:sz w:val="26"/>
          <w:szCs w:val="26"/>
        </w:rPr>
      </w:pPr>
      <w:r w:rsidRPr="00373125">
        <w:rPr>
          <w:b/>
          <w:sz w:val="26"/>
          <w:szCs w:val="26"/>
        </w:rPr>
        <w:t>31</w:t>
      </w:r>
      <w:r w:rsidR="007E3481" w:rsidRPr="00373125">
        <w:rPr>
          <w:b/>
          <w:sz w:val="26"/>
          <w:szCs w:val="26"/>
        </w:rPr>
        <w:t>.</w:t>
      </w:r>
      <w:r w:rsidR="00AC5B02" w:rsidRPr="00373125">
        <w:rPr>
          <w:b/>
          <w:sz w:val="26"/>
          <w:szCs w:val="26"/>
        </w:rPr>
        <w:t>10</w:t>
      </w:r>
      <w:r w:rsidR="00F247F2" w:rsidRPr="00373125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373125" w:rsidRDefault="00000000">
      <w:pPr>
        <w:jc w:val="both"/>
        <w:rPr>
          <w:sz w:val="26"/>
          <w:szCs w:val="26"/>
        </w:rPr>
      </w:pPr>
      <w:r w:rsidRPr="00373125">
        <w:rPr>
          <w:b/>
          <w:sz w:val="26"/>
          <w:szCs w:val="26"/>
          <w:u w:val="single"/>
        </w:rPr>
        <w:t>Комиссия в составе:</w:t>
      </w:r>
    </w:p>
    <w:p w14:paraId="464285A9" w14:textId="7F60D257" w:rsidR="00362F69" w:rsidRDefault="0000000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Председатель:   </w:t>
      </w:r>
      <w:proofErr w:type="gramEnd"/>
      <w:r>
        <w:rPr>
          <w:sz w:val="26"/>
          <w:szCs w:val="26"/>
        </w:rPr>
        <w:t xml:space="preserve">         Малин Павел Павлович</w:t>
      </w:r>
    </w:p>
    <w:p w14:paraId="010E86B4" w14:textId="06531C19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сельского поселения </w:t>
      </w:r>
    </w:p>
    <w:p w14:paraId="255266DB" w14:textId="7CBE81F5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</w:t>
      </w:r>
      <w:proofErr w:type="gramStart"/>
      <w:r>
        <w:rPr>
          <w:sz w:val="26"/>
          <w:szCs w:val="26"/>
        </w:rPr>
        <w:t xml:space="preserve">председателя:  </w:t>
      </w:r>
      <w:proofErr w:type="spellStart"/>
      <w:r>
        <w:rPr>
          <w:sz w:val="26"/>
          <w:szCs w:val="26"/>
        </w:rPr>
        <w:t>Куповцова</w:t>
      </w:r>
      <w:proofErr w:type="spellEnd"/>
      <w:proofErr w:type="gramEnd"/>
      <w:r>
        <w:rPr>
          <w:sz w:val="26"/>
          <w:szCs w:val="26"/>
        </w:rPr>
        <w:t xml:space="preserve">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17848AAB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Донев</w:t>
      </w:r>
      <w:proofErr w:type="spellEnd"/>
      <w:r>
        <w:rPr>
          <w:sz w:val="26"/>
          <w:szCs w:val="26"/>
        </w:rPr>
        <w:t xml:space="preserve"> Андрей Александрович – председатель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Багаевског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4113BF27" w14:textId="30C06628" w:rsidR="000260BE" w:rsidRPr="007A07C5" w:rsidRDefault="0036762E" w:rsidP="000260BE">
      <w:pPr>
        <w:jc w:val="both"/>
        <w:rPr>
          <w:sz w:val="28"/>
          <w:szCs w:val="28"/>
        </w:rPr>
      </w:pPr>
      <w:r w:rsidRPr="00373BC5">
        <w:rPr>
          <w:sz w:val="26"/>
          <w:szCs w:val="26"/>
        </w:rPr>
        <w:t xml:space="preserve">           </w:t>
      </w:r>
      <w:r w:rsidRPr="00C4376D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C4376D">
        <w:rPr>
          <w:sz w:val="26"/>
          <w:szCs w:val="26"/>
        </w:rPr>
        <w:t>поселения</w:t>
      </w:r>
      <w:r w:rsidR="00AF3498" w:rsidRPr="00AC5B02">
        <w:rPr>
          <w:sz w:val="26"/>
          <w:szCs w:val="26"/>
        </w:rPr>
        <w:t>:</w:t>
      </w:r>
      <w:r w:rsidRPr="00AC5B02">
        <w:rPr>
          <w:sz w:val="26"/>
          <w:szCs w:val="26"/>
        </w:rPr>
        <w:t xml:space="preserve"> </w:t>
      </w:r>
      <w:r w:rsidR="00373125">
        <w:rPr>
          <w:sz w:val="26"/>
          <w:szCs w:val="26"/>
        </w:rPr>
        <w:t>«</w:t>
      </w:r>
      <w:r w:rsidR="00451A2D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373125">
        <w:rPr>
          <w:sz w:val="28"/>
          <w:szCs w:val="28"/>
        </w:rPr>
        <w:t>»»</w:t>
      </w:r>
      <w:r w:rsidR="00451A2D">
        <w:rPr>
          <w:sz w:val="28"/>
          <w:szCs w:val="28"/>
        </w:rPr>
        <w:t>.</w:t>
      </w:r>
    </w:p>
    <w:p w14:paraId="1674E2AD" w14:textId="489E9555" w:rsidR="00373125" w:rsidRDefault="00373125" w:rsidP="00AC5B02">
      <w:pPr>
        <w:contextualSpacing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1C10C8CC" w14:textId="2DEFC881" w:rsidR="000260BE" w:rsidRDefault="0036762E" w:rsidP="00373125">
      <w:pPr>
        <w:ind w:firstLine="709"/>
        <w:contextualSpacing/>
        <w:jc w:val="both"/>
        <w:rPr>
          <w:sz w:val="28"/>
        </w:rPr>
      </w:pPr>
      <w:r w:rsidRPr="00C4376D">
        <w:rPr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>
        <w:rPr>
          <w:sz w:val="26"/>
          <w:szCs w:val="26"/>
        </w:rPr>
        <w:t>:</w:t>
      </w:r>
      <w:r w:rsidR="00373BC5" w:rsidRPr="00C4376D">
        <w:rPr>
          <w:sz w:val="26"/>
          <w:szCs w:val="26"/>
        </w:rPr>
        <w:t xml:space="preserve"> </w:t>
      </w:r>
      <w:r w:rsidR="00373125">
        <w:rPr>
          <w:sz w:val="26"/>
          <w:szCs w:val="26"/>
        </w:rPr>
        <w:t>«</w:t>
      </w:r>
      <w:r w:rsidR="00451A2D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373125">
        <w:rPr>
          <w:sz w:val="28"/>
          <w:szCs w:val="28"/>
        </w:rPr>
        <w:t>»»</w:t>
      </w:r>
      <w:r w:rsidR="00451A2D">
        <w:rPr>
          <w:sz w:val="28"/>
          <w:szCs w:val="28"/>
        </w:rPr>
        <w:t>.</w:t>
      </w:r>
    </w:p>
    <w:p w14:paraId="5F388257" w14:textId="0814ABD5" w:rsidR="00362F69" w:rsidRPr="006E539A" w:rsidRDefault="00000000" w:rsidP="00AC5B02">
      <w:pPr>
        <w:contextualSpacing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087813BE" w:rsidR="00362F69" w:rsidRPr="003F6185" w:rsidRDefault="00000000" w:rsidP="00F247F2">
      <w:pPr>
        <w:ind w:firstLine="709"/>
        <w:contextualSpacing/>
        <w:jc w:val="both"/>
        <w:rPr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373125">
        <w:rPr>
          <w:sz w:val="26"/>
          <w:szCs w:val="26"/>
        </w:rPr>
        <w:t>«</w:t>
      </w:r>
      <w:r w:rsidR="00451A2D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373125">
        <w:rPr>
          <w:sz w:val="28"/>
          <w:szCs w:val="28"/>
        </w:rPr>
        <w:t xml:space="preserve">»», </w:t>
      </w:r>
      <w:r w:rsidR="005929C7"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="005929C7" w:rsidRPr="003F6185">
        <w:rPr>
          <w:sz w:val="26"/>
          <w:szCs w:val="26"/>
        </w:rPr>
        <w:t xml:space="preserve"> </w:t>
      </w:r>
    </w:p>
    <w:p w14:paraId="1A0982B1" w14:textId="399A24E4" w:rsidR="00362F69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  <w:r w:rsidR="00E35F7E">
        <w:rPr>
          <w:sz w:val="26"/>
          <w:szCs w:val="26"/>
        </w:rPr>
        <w:t xml:space="preserve"> </w:t>
      </w:r>
      <w:r w:rsidR="00A465CF">
        <w:rPr>
          <w:sz w:val="26"/>
          <w:szCs w:val="26"/>
        </w:rPr>
        <w:t xml:space="preserve">  </w:t>
      </w:r>
      <w:proofErr w:type="gramStart"/>
      <w:r w:rsidR="00E35F7E">
        <w:rPr>
          <w:sz w:val="26"/>
          <w:szCs w:val="26"/>
        </w:rPr>
        <w:t xml:space="preserve">Председатель:   </w:t>
      </w:r>
      <w:proofErr w:type="gramEnd"/>
      <w:r w:rsidR="00E35F7E">
        <w:rPr>
          <w:sz w:val="26"/>
          <w:szCs w:val="26"/>
        </w:rPr>
        <w:t xml:space="preserve">             _______________Малин П.П.</w:t>
      </w:r>
    </w:p>
    <w:p w14:paraId="79E78B73" w14:textId="338C8140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A465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gramEnd"/>
      <w:r>
        <w:rPr>
          <w:sz w:val="26"/>
          <w:szCs w:val="26"/>
        </w:rPr>
        <w:t xml:space="preserve">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14:paraId="42DDC219" w14:textId="52C87C6A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 w:rsidP="000441B7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20E76C69" w:rsidR="00362F69" w:rsidRPr="00373125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373125">
        <w:rPr>
          <w:sz w:val="28"/>
          <w:szCs w:val="28"/>
        </w:rPr>
        <w:t xml:space="preserve">         от   </w:t>
      </w:r>
      <w:r w:rsidR="00451A2D" w:rsidRPr="00373125">
        <w:rPr>
          <w:sz w:val="28"/>
          <w:szCs w:val="28"/>
        </w:rPr>
        <w:t>31</w:t>
      </w:r>
      <w:r w:rsidRPr="00373125">
        <w:rPr>
          <w:sz w:val="28"/>
          <w:szCs w:val="28"/>
        </w:rPr>
        <w:t>.</w:t>
      </w:r>
      <w:r w:rsidR="00AC5B02" w:rsidRPr="00373125">
        <w:rPr>
          <w:sz w:val="28"/>
          <w:szCs w:val="28"/>
        </w:rPr>
        <w:t>1</w:t>
      </w:r>
      <w:r w:rsidRPr="00373125">
        <w:rPr>
          <w:sz w:val="28"/>
          <w:szCs w:val="28"/>
        </w:rPr>
        <w:t>0.2022 года                                                                       ст. Багаевская</w:t>
      </w:r>
    </w:p>
    <w:p w14:paraId="678ECD44" w14:textId="77777777" w:rsidR="00362F69" w:rsidRPr="00373125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30703DA6" w14:textId="2CC0EA38" w:rsidR="000260BE" w:rsidRDefault="00000000" w:rsidP="000260BE">
      <w:pPr>
        <w:contextualSpacing/>
        <w:jc w:val="both"/>
        <w:rPr>
          <w:sz w:val="28"/>
        </w:rPr>
      </w:pPr>
      <w:r w:rsidRPr="00373125">
        <w:rPr>
          <w:sz w:val="28"/>
          <w:szCs w:val="28"/>
        </w:rPr>
        <w:t xml:space="preserve"> </w:t>
      </w:r>
      <w:r w:rsidR="00742DEB" w:rsidRPr="00373125">
        <w:rPr>
          <w:sz w:val="28"/>
          <w:szCs w:val="28"/>
        </w:rPr>
        <w:tab/>
      </w:r>
      <w:r w:rsidRPr="00373125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260BE" w:rsidRPr="00373125">
        <w:rPr>
          <w:sz w:val="28"/>
          <w:szCs w:val="28"/>
        </w:rPr>
        <w:t>5</w:t>
      </w:r>
      <w:r w:rsidR="00451A2D" w:rsidRPr="00373125">
        <w:rPr>
          <w:sz w:val="28"/>
          <w:szCs w:val="28"/>
        </w:rPr>
        <w:t xml:space="preserve">1 </w:t>
      </w:r>
      <w:r w:rsidR="005B711E" w:rsidRPr="00373125">
        <w:rPr>
          <w:sz w:val="28"/>
          <w:szCs w:val="28"/>
        </w:rPr>
        <w:t>о</w:t>
      </w:r>
      <w:r w:rsidRPr="00373125">
        <w:rPr>
          <w:sz w:val="28"/>
          <w:szCs w:val="28"/>
        </w:rPr>
        <w:t xml:space="preserve">т </w:t>
      </w:r>
      <w:r w:rsidR="00451A2D" w:rsidRPr="00373125">
        <w:rPr>
          <w:sz w:val="28"/>
          <w:szCs w:val="28"/>
        </w:rPr>
        <w:t>31</w:t>
      </w:r>
      <w:r w:rsidRPr="00373125">
        <w:rPr>
          <w:sz w:val="28"/>
          <w:szCs w:val="28"/>
        </w:rPr>
        <w:t>.</w:t>
      </w:r>
      <w:r w:rsidR="0003478F" w:rsidRPr="00373125">
        <w:rPr>
          <w:sz w:val="28"/>
          <w:szCs w:val="28"/>
        </w:rPr>
        <w:t>1</w:t>
      </w:r>
      <w:r w:rsidR="00E35F7E" w:rsidRPr="00373125">
        <w:rPr>
          <w:sz w:val="28"/>
          <w:szCs w:val="28"/>
        </w:rPr>
        <w:t>0</w:t>
      </w:r>
      <w:r w:rsidRPr="00373125">
        <w:rPr>
          <w:sz w:val="28"/>
          <w:szCs w:val="28"/>
        </w:rPr>
        <w:t xml:space="preserve">.2022 года.) в </w:t>
      </w:r>
      <w:r w:rsidRPr="0003478F">
        <w:rPr>
          <w:sz w:val="28"/>
          <w:szCs w:val="28"/>
        </w:rPr>
        <w:t>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03478F">
        <w:rPr>
          <w:sz w:val="28"/>
          <w:szCs w:val="28"/>
        </w:rPr>
        <w:t>:</w:t>
      </w:r>
      <w:r w:rsidR="00373BC5" w:rsidRPr="0003478F">
        <w:rPr>
          <w:bCs/>
          <w:sz w:val="28"/>
          <w:szCs w:val="28"/>
        </w:rPr>
        <w:t xml:space="preserve"> </w:t>
      </w:r>
      <w:r w:rsidR="00373125">
        <w:rPr>
          <w:bCs/>
          <w:sz w:val="28"/>
          <w:szCs w:val="28"/>
        </w:rPr>
        <w:t>«</w:t>
      </w:r>
      <w:r w:rsidR="00451A2D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373125">
        <w:rPr>
          <w:sz w:val="28"/>
          <w:szCs w:val="28"/>
        </w:rPr>
        <w:t>»»</w:t>
      </w:r>
      <w:r w:rsidR="00451A2D">
        <w:rPr>
          <w:sz w:val="28"/>
          <w:szCs w:val="28"/>
        </w:rPr>
        <w:t>.</w:t>
      </w:r>
    </w:p>
    <w:p w14:paraId="2364BB04" w14:textId="67D9E339" w:rsidR="00362F69" w:rsidRPr="005B711E" w:rsidRDefault="001B0071" w:rsidP="00373125">
      <w:pPr>
        <w:ind w:firstLine="709"/>
        <w:contextualSpacing/>
        <w:jc w:val="both"/>
        <w:rPr>
          <w:sz w:val="28"/>
          <w:szCs w:val="28"/>
        </w:rPr>
      </w:pPr>
      <w:r w:rsidRPr="0003478F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03478F">
        <w:rPr>
          <w:sz w:val="28"/>
          <w:szCs w:val="28"/>
        </w:rPr>
        <w:t xml:space="preserve">: </w:t>
      </w:r>
      <w:r w:rsidR="00373125">
        <w:rPr>
          <w:sz w:val="28"/>
          <w:szCs w:val="28"/>
        </w:rPr>
        <w:t>«</w:t>
      </w:r>
      <w:r w:rsidR="00451A2D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373125">
        <w:rPr>
          <w:sz w:val="28"/>
          <w:szCs w:val="28"/>
        </w:rPr>
        <w:t xml:space="preserve">»», </w:t>
      </w:r>
      <w:r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668087FF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0441B7">
      <w:pgSz w:w="11906" w:h="16838"/>
      <w:pgMar w:top="360" w:right="461" w:bottom="35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41B7"/>
    <w:rsid w:val="0004793C"/>
    <w:rsid w:val="001B0071"/>
    <w:rsid w:val="002339B6"/>
    <w:rsid w:val="002C5B4B"/>
    <w:rsid w:val="003204DE"/>
    <w:rsid w:val="00362F69"/>
    <w:rsid w:val="0036762E"/>
    <w:rsid w:val="00373125"/>
    <w:rsid w:val="00373BC5"/>
    <w:rsid w:val="003F6185"/>
    <w:rsid w:val="00451A2D"/>
    <w:rsid w:val="00475F6A"/>
    <w:rsid w:val="004861E6"/>
    <w:rsid w:val="004B5EED"/>
    <w:rsid w:val="0058212B"/>
    <w:rsid w:val="005929C7"/>
    <w:rsid w:val="005B0DC8"/>
    <w:rsid w:val="005B711E"/>
    <w:rsid w:val="006E4AFE"/>
    <w:rsid w:val="006E539A"/>
    <w:rsid w:val="006F2015"/>
    <w:rsid w:val="00742DEB"/>
    <w:rsid w:val="00791277"/>
    <w:rsid w:val="00796364"/>
    <w:rsid w:val="007B0693"/>
    <w:rsid w:val="007C0CFC"/>
    <w:rsid w:val="007E3481"/>
    <w:rsid w:val="00994B3B"/>
    <w:rsid w:val="009E1BB5"/>
    <w:rsid w:val="009E7807"/>
    <w:rsid w:val="00A43D07"/>
    <w:rsid w:val="00A465CF"/>
    <w:rsid w:val="00AC5B02"/>
    <w:rsid w:val="00AF3498"/>
    <w:rsid w:val="00B03108"/>
    <w:rsid w:val="00B71564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247F2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7</cp:revision>
  <cp:lastPrinted>2022-12-09T12:17:00Z</cp:lastPrinted>
  <dcterms:created xsi:type="dcterms:W3CDTF">2022-11-21T07:30:00Z</dcterms:created>
  <dcterms:modified xsi:type="dcterms:W3CDTF">2022-12-09T13:18:00Z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