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5" w:rsidRPr="001712D5" w:rsidRDefault="00A84EC5" w:rsidP="001712D5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A84EC5" w:rsidRPr="001712D5" w:rsidRDefault="00A84EC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84EC5" w:rsidRPr="001712D5" w:rsidRDefault="00A84EC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84EC5" w:rsidRPr="001712D5" w:rsidRDefault="00A84EC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84EC5" w:rsidRPr="001712D5" w:rsidRDefault="00A84EC5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EC5" w:rsidRPr="001712D5" w:rsidRDefault="00A84EC5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EC5" w:rsidRPr="001712D5" w:rsidRDefault="00A84EC5" w:rsidP="001712D5">
      <w:pPr>
        <w:pStyle w:val="Heading2"/>
        <w:spacing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30 сентября 2014 г.        </w:t>
      </w: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</w:t>
      </w: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</w:t>
      </w:r>
      <w:r w:rsidRPr="0008066E">
        <w:rPr>
          <w:rFonts w:ascii="Times New Roman" w:hAnsi="Times New Roman" w:cs="Times New Roman"/>
          <w:i w:val="0"/>
          <w:iCs w:val="0"/>
        </w:rPr>
        <w:t xml:space="preserve">№ </w:t>
      </w:r>
      <w:r>
        <w:rPr>
          <w:rFonts w:ascii="Times New Roman" w:hAnsi="Times New Roman" w:cs="Times New Roman"/>
          <w:i w:val="0"/>
          <w:iCs w:val="0"/>
        </w:rPr>
        <w:t>591</w:t>
      </w: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</w:t>
      </w:r>
      <w:r w:rsidRPr="001712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ст. Багаевская</w:t>
      </w: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</w:tblGrid>
      <w:tr w:rsidR="00A84EC5" w:rsidRPr="00E04527">
        <w:tc>
          <w:tcPr>
            <w:tcW w:w="5220" w:type="dxa"/>
          </w:tcPr>
          <w:p w:rsidR="00A84EC5" w:rsidRPr="00E04527" w:rsidRDefault="00A84EC5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№ 701 «Об утверждении муниципальной программы «Социальное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84EC5" w:rsidRPr="001712D5" w:rsidRDefault="00A84EC5" w:rsidP="00E7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2003 г. № 131-ФЗ,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A84EC5" w:rsidRPr="00E73682" w:rsidRDefault="00A84EC5" w:rsidP="00E73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84EC5" w:rsidRDefault="00A84EC5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C5" w:rsidRPr="00E73682" w:rsidRDefault="00A84EC5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682">
        <w:rPr>
          <w:sz w:val="28"/>
          <w:szCs w:val="28"/>
        </w:rPr>
        <w:t>Настоящее постановление подлежит обнародованию и вступает в силу с 01.01.2015 года.</w:t>
      </w:r>
    </w:p>
    <w:p w:rsidR="00A84EC5" w:rsidRPr="00404800" w:rsidRDefault="00A84EC5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E73682" w:rsidRDefault="00A84EC5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82">
        <w:rPr>
          <w:rFonts w:ascii="Times New Roman" w:hAnsi="Times New Roman" w:cs="Times New Roman"/>
          <w:b/>
          <w:bCs/>
          <w:sz w:val="28"/>
          <w:szCs w:val="28"/>
        </w:rPr>
        <w:t>Глава Багаевского</w:t>
      </w:r>
    </w:p>
    <w:p w:rsidR="00A84EC5" w:rsidRPr="00E73682" w:rsidRDefault="00A84EC5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73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Г.О. Зорина</w:t>
      </w: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E73682" w:rsidRDefault="00A84EC5" w:rsidP="00E73682">
      <w:pPr>
        <w:spacing w:after="0"/>
        <w:ind w:right="5669"/>
        <w:rPr>
          <w:rFonts w:ascii="Times New Roman" w:hAnsi="Times New Roman" w:cs="Times New Roman"/>
          <w:sz w:val="20"/>
          <w:szCs w:val="20"/>
        </w:rPr>
      </w:pPr>
      <w:r w:rsidRPr="00E7368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84EC5" w:rsidRPr="00E73682" w:rsidRDefault="00A84EC5" w:rsidP="00E73682">
      <w:pPr>
        <w:spacing w:after="0"/>
        <w:ind w:right="5669"/>
        <w:rPr>
          <w:rFonts w:ascii="Times New Roman" w:hAnsi="Times New Roman" w:cs="Times New Roman"/>
          <w:sz w:val="20"/>
          <w:szCs w:val="20"/>
        </w:rPr>
      </w:pPr>
      <w:r w:rsidRPr="00E73682">
        <w:rPr>
          <w:rFonts w:ascii="Times New Roman" w:hAnsi="Times New Roman" w:cs="Times New Roman"/>
          <w:sz w:val="20"/>
          <w:szCs w:val="20"/>
        </w:rPr>
        <w:t>Б.Ю. Барбаянов</w:t>
      </w:r>
    </w:p>
    <w:p w:rsidR="00A84EC5" w:rsidRPr="001712D5" w:rsidRDefault="00A84EC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A84EC5" w:rsidRPr="001712D5" w:rsidRDefault="00A84EC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EC5" w:rsidRPr="001712D5" w:rsidRDefault="00A84EC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84EC5" w:rsidRPr="001712D5" w:rsidRDefault="00A84EC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1712D5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591</w:t>
      </w:r>
    </w:p>
    <w:p w:rsidR="00A84EC5" w:rsidRPr="005B00EF" w:rsidRDefault="00A84EC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A84EC5" w:rsidRPr="005B00EF" w:rsidRDefault="00A84EC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 «Повышение уровня и качества водоснабжения территории муниципального образования «Багаевское сельское поселение»»</w:t>
            </w:r>
          </w:p>
          <w:p w:rsidR="00A84EC5" w:rsidRPr="00E04527" w:rsidRDefault="00A84EC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 «Повышение уровня и качества газоснабжения территории муниципального образования «Багаевское сельское поселение»»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A84EC5" w:rsidRPr="001712D5" w:rsidRDefault="00A84EC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A84EC5" w:rsidRPr="00E04527" w:rsidRDefault="00A84EC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A84EC5" w:rsidRPr="00E04527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Подпрограммы составляет – 330,0 тыс. рублей, в том числе:</w:t>
            </w:r>
          </w:p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330,0 тыс. рублей;</w:t>
            </w:r>
          </w:p>
          <w:p w:rsidR="00A84EC5" w:rsidRPr="00E04527" w:rsidRDefault="00A84EC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2014 - 2020 годов, могут быть уточнены при формировании бюджета на 2014, 2015, 2016, 2017, 2018, 2019, 2020 годы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A84EC5" w:rsidRPr="00E04527" w:rsidRDefault="00A84EC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84EC5" w:rsidRDefault="00A84EC5" w:rsidP="0017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  <w:t>1. В</w:t>
      </w:r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A84EC5" w:rsidRPr="001712D5" w:rsidRDefault="00A84EC5" w:rsidP="00080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Для успешного решения стратегических задач по наращиванию экономического потенциала аграрного сектора, реализации мероприятий развитие  инженерной инфраструктуры сельского поселения и создания  условий для перехода к устойчивому социально-экономическому развитию сельского поселения и реализации Федерального закона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"Об общих принципах </w:t>
      </w:r>
      <w:r w:rsidRPr="001712D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 а также повышение престижности проживания в сельской  местности,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84EC5" w:rsidRDefault="00A84EC5" w:rsidP="001712D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A84EC5" w:rsidRPr="001712D5" w:rsidRDefault="00A84EC5" w:rsidP="000806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Низкий уровень газификации квартир природным газом  в сельской местности. 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Большинство систем водоснабжения не имеет необходимых сооружений и технологического оборудования для улучшения качества воды. В результате часть сельского населения вынуждена пользоваться водой, не соответствующей санитарным нормам.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 положение с трудовыми кадрами на селе.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Комплекс накопившихся с 90-х годов производственных и социальных проблем вызывает интенсивный отток трудоспособного населения. В результате возник недостаток профессиональных кадров в агропромышленном комплексе (специалистов высшего и среднего звена).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Ухудшается качественный состав кадров сельского хозяйства. 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Содействие решению задачи притока молодых специалистов в сельскую местность предполагает необходимость формирования в сельской местности базовых условий социального комфорта, в том числе удовлетворения первоочередной потребности в жилье.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Для обеспечения устойчивого социально-экономического развития сельских муниципальных образований и эффективного функционирования необходимо усилить государственную поддержку инженерного обустройства сельских поселений.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Без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жизненно важных потребностей проживающего на их территории населения. Для преодоления критического положения в сфере социального развития села необходимо провести комплекс взаимоувязанных мероприятий.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Таким образом, необходимость разработки и реализации Программы обусловлена:</w:t>
      </w:r>
    </w:p>
    <w:p w:rsidR="00A84EC5" w:rsidRPr="001712D5" w:rsidRDefault="00A84EC5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A84EC5" w:rsidRPr="001712D5" w:rsidRDefault="00A84EC5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власти, органов местного самоуправления муниципальных образований области;</w:t>
      </w:r>
    </w:p>
    <w:p w:rsidR="00A84EC5" w:rsidRPr="001712D5" w:rsidRDefault="00A84EC5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необходимостью приоритетной государственной поддержки развития социальной сферы и инженерной инфраструктуры сельских муниципальных образований.</w:t>
      </w:r>
    </w:p>
    <w:p w:rsidR="00A84EC5" w:rsidRPr="001712D5" w:rsidRDefault="00A84EC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84EC5" w:rsidRPr="00A65155" w:rsidRDefault="00A84EC5" w:rsidP="00A63696">
      <w:pPr>
        <w:numPr>
          <w:ilvl w:val="0"/>
          <w:numId w:val="2"/>
        </w:numPr>
        <w:tabs>
          <w:tab w:val="clear" w:pos="1440"/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5155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</w:t>
      </w:r>
    </w:p>
    <w:p w:rsidR="00A84EC5" w:rsidRDefault="00A84EC5" w:rsidP="00A6515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программы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C5" w:rsidRPr="001712D5" w:rsidRDefault="00A84EC5" w:rsidP="007E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разработана для достижения следующих целей:</w:t>
      </w:r>
    </w:p>
    <w:p w:rsidR="00A84EC5" w:rsidRPr="001712D5" w:rsidRDefault="00A84EC5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инженерной инфраструктуры сельского поселения;</w:t>
      </w:r>
    </w:p>
    <w:p w:rsidR="00A84EC5" w:rsidRPr="001712D5" w:rsidRDefault="00A84EC5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создание условий для перехода к устойчивому социально-экономическому развитию сельского поселения и реализации Федерального закона "Об общих принципах организации местного самоуправления в Российской Федерации";</w:t>
      </w:r>
    </w:p>
    <w:p w:rsidR="00A84EC5" w:rsidRPr="001712D5" w:rsidRDefault="00A84EC5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местности;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решение следующих задач:</w:t>
      </w:r>
    </w:p>
    <w:p w:rsidR="00A84EC5" w:rsidRPr="001712D5" w:rsidRDefault="00A84EC5" w:rsidP="001712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>
        <w:rPr>
          <w:rFonts w:ascii="Times New Roman" w:hAnsi="Times New Roman" w:cs="Times New Roman"/>
          <w:sz w:val="28"/>
          <w:szCs w:val="28"/>
        </w:rPr>
        <w:t xml:space="preserve">вня качества </w:t>
      </w:r>
      <w:r w:rsidRPr="001712D5">
        <w:rPr>
          <w:rFonts w:ascii="Times New Roman" w:hAnsi="Times New Roman" w:cs="Times New Roman"/>
          <w:sz w:val="28"/>
          <w:szCs w:val="28"/>
        </w:rPr>
        <w:t>водо- и газоснабжения сельских поселений;</w:t>
      </w:r>
    </w:p>
    <w:p w:rsidR="00A84EC5" w:rsidRDefault="00A84EC5" w:rsidP="001712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специалистов.</w:t>
      </w:r>
    </w:p>
    <w:p w:rsidR="00A84EC5" w:rsidRPr="007E535D" w:rsidRDefault="00A84EC5" w:rsidP="007E535D">
      <w:pPr>
        <w:pStyle w:val="ListParagraph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35D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 (с учетом долевого финансирования за счет средств местного и областного бюджета) приведены в приложении 3 к настоящей Программе.</w:t>
      </w:r>
    </w:p>
    <w:p w:rsidR="00A84EC5" w:rsidRPr="00A15A60" w:rsidRDefault="00A84EC5" w:rsidP="00A636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84EC5" w:rsidRDefault="00A84EC5" w:rsidP="007E53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A63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</w:p>
    <w:p w:rsidR="00A84EC5" w:rsidRPr="001712D5" w:rsidRDefault="00A84EC5" w:rsidP="007E53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включает мероприятия по развитию в сельской местности сетей  водо- и газоснабжения:</w:t>
      </w:r>
    </w:p>
    <w:p w:rsidR="00A84EC5" w:rsidRPr="001712D5" w:rsidRDefault="00A84EC5" w:rsidP="00171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газификации в сельской местности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Основными целями Программы в области развития газификации в сельской местности являются повышение уровня снабжения природным газом сельского населения и создание комфортных условий труда и быта в сельской местности.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предусматривает следующие мероприятия в области развития газификации в сельской местности:</w:t>
      </w:r>
    </w:p>
    <w:p w:rsidR="00A84EC5" w:rsidRPr="001712D5" w:rsidRDefault="00A84EC5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осуществление строительства распределительных газовых сетей в сельском поселении;</w:t>
      </w:r>
    </w:p>
    <w:p w:rsidR="00A84EC5" w:rsidRPr="001712D5" w:rsidRDefault="00A84EC5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уровня газификации жилого фонда в сельской местности;</w:t>
      </w:r>
    </w:p>
    <w:p w:rsidR="00A84EC5" w:rsidRPr="001712D5" w:rsidRDefault="00A84EC5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 строительства и эксплуатации газовых сетей, повышение эффективности использования природного газа.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Выполнение мероприятий по развитию газификации в сельской местности позволит значительно улучшить экологическую среду и условия быта сельского населения, повысить уровень газификации домов (квартир).</w:t>
      </w:r>
    </w:p>
    <w:p w:rsidR="00A84EC5" w:rsidRPr="001712D5" w:rsidRDefault="00A84EC5" w:rsidP="00171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водоснабжения в сельской местности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Программа предусматривает следующие мероприятия по водоснабжению сельских населенных пунктов:</w:t>
      </w:r>
    </w:p>
    <w:p w:rsidR="00A84EC5" w:rsidRPr="001712D5" w:rsidRDefault="00A84EC5" w:rsidP="001712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строительство систем водоснабжения;</w:t>
      </w: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Выполнение мероприятий по развитию водоснабжения в сельской местности позволит повысить уровень обеспеченности сельского населения питьевой водой.</w:t>
      </w: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A63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330,0 тыс. рублей, в </w:t>
      </w:r>
      <w:r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A84EC5" w:rsidRPr="001712D5" w:rsidRDefault="00A84EC5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84EC5" w:rsidRPr="001712D5" w:rsidRDefault="00A84EC5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330,0 тыс. рублей.</w:t>
      </w:r>
    </w:p>
    <w:p w:rsidR="00A84EC5" w:rsidRPr="001712D5" w:rsidRDefault="00A84EC5" w:rsidP="00F82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692CD3" w:rsidRDefault="00A84EC5" w:rsidP="00692CD3">
      <w:pPr>
        <w:pStyle w:val="ListParagraph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CD3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</w:t>
      </w:r>
    </w:p>
    <w:p w:rsidR="00A84EC5" w:rsidRPr="001712D5" w:rsidRDefault="00A84EC5" w:rsidP="00080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предусматривается создание условий, инженерному обустройству сельского поселения.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Возрастет уровень газификации жилищного фонда. Возрастет обеспеченность сельского населения питьевой водой.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сфере, привлечения и закрепления в сельском хозяйстве профессионально подготовленной молодежи, а также для формирования в отрасли стабильного, высококвалифицированного кадрового потенциала.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A84EC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4EC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84EC5" w:rsidRPr="00300D26" w:rsidRDefault="00A84EC5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A84EC5" w:rsidRDefault="00A84EC5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A84EC5" w:rsidRDefault="00A84EC5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84EC5" w:rsidRPr="005B00EF" w:rsidRDefault="00A84EC5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«Повышение уровня и качества водоснабжения территории муниципального образования «Багаевское сельское поселение»»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водопроводной инфраструктуры сельского поселения;</w:t>
            </w:r>
          </w:p>
          <w:p w:rsidR="00A84EC5" w:rsidRPr="001712D5" w:rsidRDefault="00A84EC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A84EC5" w:rsidRPr="00E04527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Подпрограммы составляет – 0,0 тыс. рублей, в том числе:</w:t>
            </w:r>
          </w:p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0,0 тыс. рублей;</w:t>
            </w:r>
          </w:p>
          <w:p w:rsidR="00A84EC5" w:rsidRPr="00E04527" w:rsidRDefault="00A84EC5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2014 - 2020 годов, могут быть уточнены при формировании бюджета на 2014, 2015, 2016, 2017, 2018, 2019, 2020 годы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(с учетом долевого финансирования за счет средств местного и  областного бюджета) позволит:</w:t>
            </w:r>
          </w:p>
          <w:p w:rsidR="00A84EC5" w:rsidRPr="00E04527" w:rsidRDefault="00A84EC5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84EC5" w:rsidRPr="001712D5" w:rsidRDefault="00A84EC5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84EC5" w:rsidRDefault="00A84EC5" w:rsidP="00622C3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</w:p>
    <w:p w:rsidR="00A84EC5" w:rsidRPr="001712D5" w:rsidRDefault="00A84EC5" w:rsidP="00300D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Большинство систем водоснабжения не имеет необходимых сооружений и технологического оборудования для улучшения качества воды. В результате часть сельского населения вынуждена пользоваться водой, не соответствующей санитарным нормам.</w:t>
      </w:r>
    </w:p>
    <w:p w:rsidR="00A84EC5" w:rsidRPr="001712D5" w:rsidRDefault="00A84EC5" w:rsidP="003C76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Таким образом, необходимость разработки 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обусловлена: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необходимостью приоритетной государственной поддержки развития социальной сферы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, в том числе и систем водоснабжения населенных пунктов</w:t>
      </w:r>
      <w:r w:rsidRPr="001712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84EC5" w:rsidRPr="00A65155" w:rsidRDefault="00A84EC5" w:rsidP="003C76A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5155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</w:t>
      </w:r>
    </w:p>
    <w:p w:rsidR="00A84EC5" w:rsidRDefault="00A84EC5" w:rsidP="00300D2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подпрограммы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C5" w:rsidRPr="001712D5" w:rsidRDefault="00A84EC5" w:rsidP="0030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 разработана для достижения следующих целей:</w:t>
      </w:r>
    </w:p>
    <w:p w:rsidR="00A84EC5" w:rsidRPr="00FA1152" w:rsidRDefault="00A84EC5" w:rsidP="00FA11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систем водоснабжения</w:t>
      </w:r>
      <w:r w:rsidRPr="001712D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84EC5" w:rsidRPr="001712D5" w:rsidRDefault="00A84EC5" w:rsidP="00300D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местности;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Мероприятия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направлены на решение следующих задач:</w:t>
      </w:r>
    </w:p>
    <w:p w:rsidR="00A84EC5" w:rsidRPr="001712D5" w:rsidRDefault="00A84EC5" w:rsidP="00300D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>
        <w:rPr>
          <w:rFonts w:ascii="Times New Roman" w:hAnsi="Times New Roman" w:cs="Times New Roman"/>
          <w:sz w:val="28"/>
          <w:szCs w:val="28"/>
        </w:rPr>
        <w:t>вня качества водо</w:t>
      </w:r>
      <w:r w:rsidRPr="001712D5">
        <w:rPr>
          <w:rFonts w:ascii="Times New Roman" w:hAnsi="Times New Roman" w:cs="Times New Roman"/>
          <w:sz w:val="28"/>
          <w:szCs w:val="28"/>
        </w:rPr>
        <w:t>снабжения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2D5">
        <w:rPr>
          <w:rFonts w:ascii="Times New Roman" w:hAnsi="Times New Roman" w:cs="Times New Roman"/>
          <w:sz w:val="28"/>
          <w:szCs w:val="28"/>
        </w:rPr>
        <w:t>;</w:t>
      </w:r>
    </w:p>
    <w:p w:rsidR="00A84EC5" w:rsidRDefault="00A84EC5" w:rsidP="00300D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специалистов.</w:t>
      </w:r>
    </w:p>
    <w:p w:rsidR="00A84EC5" w:rsidRPr="007E535D" w:rsidRDefault="00A84EC5" w:rsidP="00300D26">
      <w:pPr>
        <w:pStyle w:val="ListParagraph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35D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E535D">
        <w:rPr>
          <w:rFonts w:ascii="Times New Roman" w:hAnsi="Times New Roman" w:cs="Times New Roman"/>
          <w:sz w:val="28"/>
          <w:szCs w:val="28"/>
        </w:rPr>
        <w:t>рограммы (с учетом долевого финансирования за счет средств местного и областного бюджета) приведены в приложении 3 к настоящей Программе.</w:t>
      </w:r>
    </w:p>
    <w:p w:rsidR="00A84EC5" w:rsidRPr="00A15A60" w:rsidRDefault="00A84EC5" w:rsidP="00300D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84EC5" w:rsidRDefault="00A84EC5" w:rsidP="00300D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3C76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84EC5" w:rsidRPr="001712D5" w:rsidRDefault="00A84EC5" w:rsidP="00300D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FA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одпрограмма включает меро</w:t>
      </w:r>
      <w:r w:rsidRPr="001712D5">
        <w:rPr>
          <w:rFonts w:ascii="Times New Roman" w:hAnsi="Times New Roman" w:cs="Times New Roman"/>
          <w:sz w:val="28"/>
          <w:szCs w:val="28"/>
        </w:rPr>
        <w:t xml:space="preserve">приятия по развитию в </w:t>
      </w:r>
      <w:r>
        <w:rPr>
          <w:rFonts w:ascii="Times New Roman" w:hAnsi="Times New Roman" w:cs="Times New Roman"/>
          <w:sz w:val="28"/>
          <w:szCs w:val="28"/>
        </w:rPr>
        <w:t>сельской местности сетей водоснабжения.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Основными целями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 предусматривает следующие мероприятия по водоснабжению сельских населенных пунктов:</w:t>
      </w:r>
    </w:p>
    <w:p w:rsidR="00A84EC5" w:rsidRDefault="00A84EC5" w:rsidP="002063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реконструкция, ремонт и содержание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систем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EC5" w:rsidRPr="0020634B" w:rsidRDefault="00A84EC5" w:rsidP="0020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34B">
        <w:rPr>
          <w:rFonts w:ascii="Times New Roman" w:hAnsi="Times New Roman" w:cs="Times New Roman"/>
          <w:sz w:val="28"/>
          <w:szCs w:val="28"/>
        </w:rPr>
        <w:t>Выполнение мероприятий по развитию водоснабжения в сельской местности позволит повысить уровень обеспеченности сельского населения питьевой водой.</w:t>
      </w:r>
    </w:p>
    <w:p w:rsidR="00A84EC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3C76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A84EC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представлено в приложении 2 к настоящей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рограмме.</w:t>
      </w:r>
    </w:p>
    <w:p w:rsidR="00A84EC5" w:rsidRPr="001712D5" w:rsidRDefault="00A84EC5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A84EC5" w:rsidRPr="001712D5" w:rsidRDefault="00A84EC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4EC5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84EC5" w:rsidRPr="00E04527">
        <w:trPr>
          <w:trHeight w:val="1609"/>
        </w:trPr>
        <w:tc>
          <w:tcPr>
            <w:tcW w:w="695" w:type="dxa"/>
            <w:vMerge w:val="restart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84EC5" w:rsidRPr="00E04527">
        <w:trPr>
          <w:trHeight w:val="1561"/>
          <w:tblHeader/>
        </w:trPr>
        <w:tc>
          <w:tcPr>
            <w:tcW w:w="695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84EC5" w:rsidRPr="00E04527">
        <w:trPr>
          <w:trHeight w:val="2388"/>
          <w:tblHeader/>
        </w:trPr>
        <w:tc>
          <w:tcPr>
            <w:tcW w:w="695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84EC5" w:rsidRPr="00E04527" w:rsidRDefault="00A84EC5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EC5" w:rsidRPr="00E04527" w:rsidRDefault="00A84EC5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84EC5" w:rsidRPr="00E04527">
        <w:trPr>
          <w:cantSplit/>
          <w:trHeight w:val="556"/>
          <w:tblHeader/>
        </w:trPr>
        <w:tc>
          <w:tcPr>
            <w:tcW w:w="695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EC5" w:rsidRPr="00E04527">
        <w:trPr>
          <w:cantSplit/>
          <w:trHeight w:val="4242"/>
        </w:trPr>
        <w:tc>
          <w:tcPr>
            <w:tcW w:w="695" w:type="dxa"/>
            <w:vMerge w:val="restart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5" w:type="dxa"/>
            <w:vMerge w:val="restart"/>
            <w:vAlign w:val="center"/>
          </w:tcPr>
          <w:p w:rsidR="00A84EC5" w:rsidRPr="001712D5" w:rsidRDefault="00A84EC5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A84EC5" w:rsidRPr="00E04527">
        <w:trPr>
          <w:cantSplit/>
          <w:trHeight w:val="4245"/>
        </w:trPr>
        <w:tc>
          <w:tcPr>
            <w:tcW w:w="695" w:type="dxa"/>
            <w:vMerge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1712D5" w:rsidRDefault="00A84EC5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84EC5" w:rsidRPr="00E04527" w:rsidRDefault="00A84EC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</w:tbl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84EC5" w:rsidRDefault="00A84EC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A84EC5" w:rsidRPr="00E04527">
        <w:trPr>
          <w:cantSplit/>
          <w:trHeight w:val="2681"/>
        </w:trPr>
        <w:tc>
          <w:tcPr>
            <w:tcW w:w="675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– 2020 годы, всего 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4EC5" w:rsidRPr="00E04527">
        <w:trPr>
          <w:cantSplit/>
          <w:trHeight w:val="559"/>
        </w:trPr>
        <w:tc>
          <w:tcPr>
            <w:tcW w:w="675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A84EC5" w:rsidRPr="00E04527">
        <w:trPr>
          <w:trHeight w:val="2123"/>
        </w:trPr>
        <w:tc>
          <w:tcPr>
            <w:tcW w:w="675" w:type="dxa"/>
            <w:vMerge w:val="restart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EC5" w:rsidRPr="00E04527">
        <w:trPr>
          <w:trHeight w:val="2207"/>
        </w:trPr>
        <w:tc>
          <w:tcPr>
            <w:tcW w:w="675" w:type="dxa"/>
            <w:vMerge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vMerge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EC5" w:rsidRPr="00E04527">
        <w:tc>
          <w:tcPr>
            <w:tcW w:w="675" w:type="dxa"/>
            <w:vMerge w:val="restart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84EC5" w:rsidRPr="00E04527">
        <w:tc>
          <w:tcPr>
            <w:tcW w:w="675" w:type="dxa"/>
            <w:vMerge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84EC5" w:rsidRPr="00E04527">
        <w:tc>
          <w:tcPr>
            <w:tcW w:w="675" w:type="dxa"/>
            <w:vMerge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Default="00A8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84EC5" w:rsidRPr="001712D5" w:rsidRDefault="00A84EC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84EC5" w:rsidRPr="00AF49BA" w:rsidRDefault="00A84EC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A84EC5" w:rsidRPr="001712D5" w:rsidRDefault="00A84EC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A84EC5" w:rsidRPr="00E04527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04527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– 2020 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84EC5" w:rsidRPr="00E04527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84EC5" w:rsidRPr="00E04527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EC5" w:rsidRPr="00E04527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4EC5" w:rsidRPr="001712D5" w:rsidRDefault="00A84EC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4EC5" w:rsidSect="00D756B4">
          <w:footerReference w:type="default" r:id="rId7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Pr="001712D5" w:rsidRDefault="00A84EC5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4EC5" w:rsidRPr="005B00EF" w:rsidRDefault="00A84EC5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A84EC5" w:rsidRDefault="00A84EC5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A84EC5" w:rsidRDefault="00A84EC5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A84EC5" w:rsidRPr="005B00EF" w:rsidRDefault="00A84EC5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«Повышение уровня и качества газоснабжения территории муниципального образования «Багаевское сельское поселение»»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Развитие газопроводной инфраструктуры сельского поселения;</w:t>
            </w:r>
          </w:p>
          <w:p w:rsidR="00A84EC5" w:rsidRPr="001712D5" w:rsidRDefault="00A84EC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A84EC5" w:rsidRPr="00E04527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Подпрограммы составляет – 330,0 тыс. рублей, в том числе:</w:t>
            </w:r>
          </w:p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330,0 тыс. рублей;</w:t>
            </w:r>
          </w:p>
          <w:p w:rsidR="00A84EC5" w:rsidRPr="00E04527" w:rsidRDefault="00A84EC5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2014 - 2020 годов, могут быть уточнены при формировании бюджета на 2014, 2015, 2016, 2017, 2018, 2019, 2020 годы</w:t>
            </w:r>
          </w:p>
        </w:tc>
      </w:tr>
      <w:tr w:rsidR="00A84EC5" w:rsidRPr="00E0452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84EC5" w:rsidRPr="00E04527" w:rsidRDefault="00A84EC5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A84EC5" w:rsidRPr="00E04527" w:rsidRDefault="00A84EC5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(с учетом долевого финансирования за счет средств местного и областного бюджета) позволит:</w:t>
            </w:r>
          </w:p>
          <w:p w:rsidR="00A84EC5" w:rsidRPr="00E04527" w:rsidRDefault="00A84EC5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A84EC5" w:rsidRPr="001712D5" w:rsidRDefault="00A84EC5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84EC5" w:rsidRPr="001712D5" w:rsidRDefault="00A84EC5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A84EC5" w:rsidRDefault="00A84EC5" w:rsidP="00F012C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</w:p>
    <w:p w:rsidR="00A84EC5" w:rsidRDefault="00A84EC5" w:rsidP="00D756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F01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Сложившиеся ситуация с организацией газоснабжения в границах населенных пунктов Багаевского сельского поселения говорит о необходимости в подходе программными методами для достижения сто процентной газификации.</w:t>
      </w:r>
    </w:p>
    <w:p w:rsidR="00A84EC5" w:rsidRDefault="00A84EC5" w:rsidP="00D8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Таким образом, необходимость разработки 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обусловлена: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необходимостью приоритетной государственной поддержки развития социальной сферы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, в том числе и систем газоснабжения населенных пунктов</w:t>
      </w:r>
      <w:r w:rsidRPr="001712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A84EC5" w:rsidRPr="001712D5" w:rsidRDefault="00A84EC5" w:rsidP="00D756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5155" w:rsidRDefault="00A84EC5" w:rsidP="00F012C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5155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</w:t>
      </w:r>
    </w:p>
    <w:p w:rsidR="00A84EC5" w:rsidRDefault="00A84EC5" w:rsidP="00D756B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подпрограммы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C5" w:rsidRDefault="00A84EC5" w:rsidP="00D7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805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 разработана для достижения следующих целей:</w:t>
      </w:r>
    </w:p>
    <w:p w:rsidR="00A84EC5" w:rsidRPr="00FA1152" w:rsidRDefault="00A84EC5" w:rsidP="00D80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систем газоснабжения</w:t>
      </w:r>
      <w:r w:rsidRPr="001712D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84EC5" w:rsidRPr="001712D5" w:rsidRDefault="00A84EC5" w:rsidP="00D80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местности;</w:t>
      </w:r>
    </w:p>
    <w:p w:rsidR="00A84EC5" w:rsidRPr="001712D5" w:rsidRDefault="00A84EC5" w:rsidP="00D805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Мероприятия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направлены на решение следующих задач:</w:t>
      </w:r>
    </w:p>
    <w:p w:rsidR="00A84EC5" w:rsidRPr="001712D5" w:rsidRDefault="00A84EC5" w:rsidP="00D80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>
        <w:rPr>
          <w:rFonts w:ascii="Times New Roman" w:hAnsi="Times New Roman" w:cs="Times New Roman"/>
          <w:sz w:val="28"/>
          <w:szCs w:val="28"/>
        </w:rPr>
        <w:t>вня качества газо</w:t>
      </w:r>
      <w:r w:rsidRPr="001712D5">
        <w:rPr>
          <w:rFonts w:ascii="Times New Roman" w:hAnsi="Times New Roman" w:cs="Times New Roman"/>
          <w:sz w:val="28"/>
          <w:szCs w:val="28"/>
        </w:rPr>
        <w:t>снабжения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2D5">
        <w:rPr>
          <w:rFonts w:ascii="Times New Roman" w:hAnsi="Times New Roman" w:cs="Times New Roman"/>
          <w:sz w:val="28"/>
          <w:szCs w:val="28"/>
        </w:rPr>
        <w:t>;</w:t>
      </w:r>
    </w:p>
    <w:p w:rsidR="00A84EC5" w:rsidRDefault="00A84EC5" w:rsidP="00D80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специалистов.</w:t>
      </w:r>
    </w:p>
    <w:p w:rsidR="00A84EC5" w:rsidRPr="007E535D" w:rsidRDefault="00A84EC5" w:rsidP="00D80513">
      <w:pPr>
        <w:pStyle w:val="ListParagraph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35D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E535D">
        <w:rPr>
          <w:rFonts w:ascii="Times New Roman" w:hAnsi="Times New Roman" w:cs="Times New Roman"/>
          <w:sz w:val="28"/>
          <w:szCs w:val="28"/>
        </w:rPr>
        <w:t>рограммы (с учетом долевого финансирования за счет средств местного и областного бюджета) приведены в приложении 3 к настоящей Программе.</w:t>
      </w:r>
    </w:p>
    <w:p w:rsidR="00A84EC5" w:rsidRPr="00A15A60" w:rsidRDefault="00A84EC5" w:rsidP="00D805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84EC5" w:rsidRDefault="00A84EC5" w:rsidP="00D756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F012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84EC5" w:rsidRDefault="00A84EC5" w:rsidP="00D756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 включает меро</w:t>
      </w:r>
      <w:r w:rsidRPr="001712D5">
        <w:rPr>
          <w:rFonts w:ascii="Times New Roman" w:hAnsi="Times New Roman" w:cs="Times New Roman"/>
          <w:sz w:val="28"/>
          <w:szCs w:val="28"/>
        </w:rPr>
        <w:t xml:space="preserve">приятия по развитию в </w:t>
      </w:r>
      <w:r>
        <w:rPr>
          <w:rFonts w:ascii="Times New Roman" w:hAnsi="Times New Roman" w:cs="Times New Roman"/>
          <w:sz w:val="28"/>
          <w:szCs w:val="28"/>
        </w:rPr>
        <w:t>сельской местности сетей газоснабжения.</w:t>
      </w: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Основными целями Программы в области развития газификации в сельской местности являются повышение уровня снабжения природным газом сельского населения и создание комфортных условий труда и быта в сельской местности.</w:t>
      </w: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 предусматривает следующие мероприятия в области развития газификации в сельской местности:</w:t>
      </w:r>
    </w:p>
    <w:p w:rsidR="00A84EC5" w:rsidRPr="001712D5" w:rsidRDefault="00A84EC5" w:rsidP="00D756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осуществление строительства распределительных газовых сетей в сельском поселении;</w:t>
      </w:r>
    </w:p>
    <w:p w:rsidR="00A84EC5" w:rsidRPr="001712D5" w:rsidRDefault="00A84EC5" w:rsidP="00D756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уровня газификации жилого фонда в сельской местности;</w:t>
      </w:r>
    </w:p>
    <w:p w:rsidR="00A84EC5" w:rsidRPr="001712D5" w:rsidRDefault="00A84EC5" w:rsidP="00D756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 строительства и эксплуатации газовых сетей, повышение эффективности использования природного газа.</w:t>
      </w: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Выполнение мероприятий по развитию газификации в сельской местности позволит значительно улучшить экологическую среду и условия быта сельского населения, повысить уровень газификации домов (квартир).</w:t>
      </w:r>
    </w:p>
    <w:p w:rsidR="00A84EC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A63696" w:rsidRDefault="00A84EC5" w:rsidP="00F012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A84EC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рограммы представлено в приложении 2 к настоящей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рограмме.</w:t>
      </w:r>
    </w:p>
    <w:p w:rsidR="00A84EC5" w:rsidRDefault="00A84EC5" w:rsidP="00D7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D7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D7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A84EC5" w:rsidRDefault="00A84EC5" w:rsidP="00D75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4EC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84EC5" w:rsidRPr="00E04527">
        <w:trPr>
          <w:trHeight w:val="1609"/>
        </w:trPr>
        <w:tc>
          <w:tcPr>
            <w:tcW w:w="695" w:type="dxa"/>
            <w:vMerge w:val="restart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84EC5" w:rsidRPr="00E04527">
        <w:trPr>
          <w:trHeight w:val="1561"/>
          <w:tblHeader/>
        </w:trPr>
        <w:tc>
          <w:tcPr>
            <w:tcW w:w="695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84EC5" w:rsidRPr="00E04527">
        <w:trPr>
          <w:trHeight w:val="2388"/>
          <w:tblHeader/>
        </w:trPr>
        <w:tc>
          <w:tcPr>
            <w:tcW w:w="695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84EC5" w:rsidRPr="00E04527" w:rsidRDefault="00A84EC5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84EC5" w:rsidRPr="00E04527">
        <w:trPr>
          <w:cantSplit/>
          <w:trHeight w:val="556"/>
          <w:tblHeader/>
        </w:trPr>
        <w:tc>
          <w:tcPr>
            <w:tcW w:w="69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EC5" w:rsidRPr="00E04527">
        <w:trPr>
          <w:cantSplit/>
          <w:trHeight w:val="4242"/>
        </w:trPr>
        <w:tc>
          <w:tcPr>
            <w:tcW w:w="695" w:type="dxa"/>
            <w:vMerge w:val="restart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5" w:type="dxa"/>
            <w:vMerge w:val="restart"/>
            <w:vAlign w:val="center"/>
          </w:tcPr>
          <w:p w:rsidR="00A84EC5" w:rsidRPr="001712D5" w:rsidRDefault="00A84EC5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A84EC5" w:rsidRPr="00E04527">
        <w:trPr>
          <w:cantSplit/>
          <w:trHeight w:val="4245"/>
        </w:trPr>
        <w:tc>
          <w:tcPr>
            <w:tcW w:w="695" w:type="dxa"/>
            <w:vMerge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84EC5" w:rsidRPr="001712D5" w:rsidRDefault="00A84EC5" w:rsidP="00EC6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84EC5" w:rsidRPr="00E04527" w:rsidRDefault="00A84EC5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</w:tbl>
    <w:p w:rsidR="00A84EC5" w:rsidRPr="001712D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A84EC5" w:rsidRPr="00E04527">
        <w:trPr>
          <w:cantSplit/>
          <w:trHeight w:val="2681"/>
        </w:trPr>
        <w:tc>
          <w:tcPr>
            <w:tcW w:w="675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– 2020 годы, всего 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4EC5" w:rsidRPr="00E04527">
        <w:trPr>
          <w:cantSplit/>
          <w:trHeight w:val="559"/>
        </w:trPr>
        <w:tc>
          <w:tcPr>
            <w:tcW w:w="675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A84EC5" w:rsidRPr="00E04527">
        <w:trPr>
          <w:cantSplit/>
          <w:trHeight w:val="1833"/>
        </w:trPr>
        <w:tc>
          <w:tcPr>
            <w:tcW w:w="675" w:type="dxa"/>
            <w:vMerge w:val="restart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EC5" w:rsidRPr="00E04527">
        <w:trPr>
          <w:cantSplit/>
          <w:trHeight w:val="2255"/>
        </w:trPr>
        <w:tc>
          <w:tcPr>
            <w:tcW w:w="675" w:type="dxa"/>
            <w:vMerge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A84EC5" w:rsidRPr="00E04527">
        <w:tc>
          <w:tcPr>
            <w:tcW w:w="675" w:type="dxa"/>
            <w:vMerge w:val="restart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50,0</w:t>
            </w:r>
          </w:p>
        </w:tc>
      </w:tr>
      <w:tr w:rsidR="00A84EC5" w:rsidRPr="00E04527">
        <w:tc>
          <w:tcPr>
            <w:tcW w:w="675" w:type="dxa"/>
            <w:vMerge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84EC5" w:rsidRPr="00E04527">
        <w:tc>
          <w:tcPr>
            <w:tcW w:w="675" w:type="dxa"/>
            <w:vMerge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50,0</w:t>
            </w:r>
          </w:p>
        </w:tc>
      </w:tr>
    </w:tbl>
    <w:p w:rsidR="00A84EC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4EC5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84EC5" w:rsidRPr="001712D5" w:rsidRDefault="00A84EC5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A84EC5" w:rsidRPr="00AF49BA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A84EC5" w:rsidRPr="001712D5" w:rsidRDefault="00A84EC5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A84EC5" w:rsidRPr="00E04527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04527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– 2020 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84EC5" w:rsidRPr="00E04527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84EC5" w:rsidRPr="00E04527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EC5" w:rsidRPr="00E04527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5" w:rsidRPr="00E04527" w:rsidRDefault="00A84EC5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4EC5" w:rsidRPr="001712D5" w:rsidRDefault="00A84EC5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4EC5" w:rsidRPr="001712D5" w:rsidRDefault="00A84EC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sectPr w:rsidR="00A84EC5" w:rsidRPr="001712D5" w:rsidSect="000458CA"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C5" w:rsidRDefault="00A84EC5" w:rsidP="00C1087A">
      <w:pPr>
        <w:spacing w:after="0" w:line="240" w:lineRule="auto"/>
      </w:pPr>
      <w:r>
        <w:separator/>
      </w:r>
    </w:p>
  </w:endnote>
  <w:endnote w:type="continuationSeparator" w:id="0">
    <w:p w:rsidR="00A84EC5" w:rsidRDefault="00A84EC5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5" w:rsidRPr="00E67349" w:rsidRDefault="00A84EC5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5" w:rsidRPr="00E67349" w:rsidRDefault="00A84EC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C5" w:rsidRDefault="00A84EC5" w:rsidP="00C1087A">
      <w:pPr>
        <w:spacing w:after="0" w:line="240" w:lineRule="auto"/>
      </w:pPr>
      <w:r>
        <w:separator/>
      </w:r>
    </w:p>
  </w:footnote>
  <w:footnote w:type="continuationSeparator" w:id="0">
    <w:p w:rsidR="00A84EC5" w:rsidRDefault="00A84EC5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2D5"/>
    <w:rsid w:val="00011073"/>
    <w:rsid w:val="000204B8"/>
    <w:rsid w:val="000458CA"/>
    <w:rsid w:val="0008066E"/>
    <w:rsid w:val="000E6FF4"/>
    <w:rsid w:val="0011751B"/>
    <w:rsid w:val="001278DF"/>
    <w:rsid w:val="001712D5"/>
    <w:rsid w:val="00194F7B"/>
    <w:rsid w:val="001B11CA"/>
    <w:rsid w:val="0020634B"/>
    <w:rsid w:val="002C5A6C"/>
    <w:rsid w:val="002E5EE9"/>
    <w:rsid w:val="00300D26"/>
    <w:rsid w:val="003C76A4"/>
    <w:rsid w:val="00404800"/>
    <w:rsid w:val="00424D91"/>
    <w:rsid w:val="0047623F"/>
    <w:rsid w:val="00570A79"/>
    <w:rsid w:val="005B00EF"/>
    <w:rsid w:val="00604B1D"/>
    <w:rsid w:val="00622C35"/>
    <w:rsid w:val="00692CD3"/>
    <w:rsid w:val="007250A9"/>
    <w:rsid w:val="007A2F2E"/>
    <w:rsid w:val="007B308C"/>
    <w:rsid w:val="007D6E8E"/>
    <w:rsid w:val="007E535D"/>
    <w:rsid w:val="00860261"/>
    <w:rsid w:val="0090023A"/>
    <w:rsid w:val="009655C0"/>
    <w:rsid w:val="00A15A60"/>
    <w:rsid w:val="00A63696"/>
    <w:rsid w:val="00A65155"/>
    <w:rsid w:val="00A740BD"/>
    <w:rsid w:val="00A75BE1"/>
    <w:rsid w:val="00A84EC5"/>
    <w:rsid w:val="00AE2A14"/>
    <w:rsid w:val="00AE564E"/>
    <w:rsid w:val="00AF49BA"/>
    <w:rsid w:val="00B51102"/>
    <w:rsid w:val="00B75677"/>
    <w:rsid w:val="00B80D26"/>
    <w:rsid w:val="00C1087A"/>
    <w:rsid w:val="00D162A3"/>
    <w:rsid w:val="00D756B4"/>
    <w:rsid w:val="00D80513"/>
    <w:rsid w:val="00E042EB"/>
    <w:rsid w:val="00E04527"/>
    <w:rsid w:val="00E24A96"/>
    <w:rsid w:val="00E67349"/>
    <w:rsid w:val="00E73682"/>
    <w:rsid w:val="00EC6B19"/>
    <w:rsid w:val="00ED4496"/>
    <w:rsid w:val="00EE4A1B"/>
    <w:rsid w:val="00F012C7"/>
    <w:rsid w:val="00F130F2"/>
    <w:rsid w:val="00F717D8"/>
    <w:rsid w:val="00F82FF4"/>
    <w:rsid w:val="00FA1152"/>
    <w:rsid w:val="00FA760B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2D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2D5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712D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12D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712D5"/>
  </w:style>
  <w:style w:type="paragraph" w:customStyle="1" w:styleId="ConsPlusNonformat">
    <w:name w:val="ConsPlusNonformat"/>
    <w:uiPriority w:val="99"/>
    <w:rsid w:val="001712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71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535D"/>
    <w:pPr>
      <w:ind w:left="720"/>
    </w:pPr>
  </w:style>
  <w:style w:type="paragraph" w:customStyle="1" w:styleId="1">
    <w:name w:val="Знак Знак Знак Знак Знак Знак1"/>
    <w:basedOn w:val="Normal"/>
    <w:link w:val="DefaultParagraphFont"/>
    <w:uiPriority w:val="99"/>
    <w:rsid w:val="00E7368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25</Pages>
  <Words>3664</Words>
  <Characters>20887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16</cp:revision>
  <cp:lastPrinted>2014-10-28T07:02:00Z</cp:lastPrinted>
  <dcterms:created xsi:type="dcterms:W3CDTF">2013-09-11T06:04:00Z</dcterms:created>
  <dcterms:modified xsi:type="dcterms:W3CDTF">2014-10-28T07:02:00Z</dcterms:modified>
</cp:coreProperties>
</file>