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Pr="005609D7" w:rsidRDefault="00077304" w:rsidP="009F56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77304" w:rsidRPr="005609D7" w:rsidRDefault="00077304" w:rsidP="00077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О внесении  дополнений  в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</w:t>
      </w:r>
      <w:r w:rsidRPr="005609D7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"</w:t>
      </w:r>
    </w:p>
    <w:p w:rsidR="009F5647" w:rsidRDefault="00077304" w:rsidP="009F5647">
      <w:pPr>
        <w:pStyle w:val="2"/>
        <w:shd w:val="clear" w:color="auto" w:fill="FFFFFF"/>
        <w:spacing w:before="375" w:after="225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3C3C3C"/>
          <w:spacing w:val="2"/>
          <w:szCs w:val="28"/>
        </w:rPr>
      </w:pPr>
      <w:r w:rsidRPr="005609D7">
        <w:rPr>
          <w:rFonts w:ascii="Times New Roman" w:hAnsi="Times New Roman" w:cs="Times New Roman"/>
          <w:b w:val="0"/>
          <w:bCs w:val="0"/>
          <w:i w:val="0"/>
          <w:color w:val="3C3C3C"/>
          <w:spacing w:val="2"/>
          <w:szCs w:val="28"/>
        </w:rPr>
        <w:t xml:space="preserve">На основании Областного закона №1210 -ЗС от 03.11.2017г. "Об административных правонарушениях", с целью  наведения порядка и благоустройства  территории Багаевского сельского поселения  Собрание депутатов                    </w:t>
      </w:r>
    </w:p>
    <w:p w:rsidR="00077304" w:rsidRPr="005609D7" w:rsidRDefault="005609D7" w:rsidP="009F5647">
      <w:pPr>
        <w:pStyle w:val="2"/>
        <w:shd w:val="clear" w:color="auto" w:fill="FFFFFF"/>
        <w:spacing w:before="375" w:after="225"/>
        <w:ind w:firstLine="708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3C3C3C"/>
          <w:spacing w:val="2"/>
          <w:szCs w:val="28"/>
        </w:rPr>
      </w:pPr>
      <w:r w:rsidRPr="005609D7">
        <w:rPr>
          <w:rFonts w:ascii="Times New Roman" w:hAnsi="Times New Roman" w:cs="Times New Roman"/>
          <w:b w:val="0"/>
          <w:i w:val="0"/>
          <w:szCs w:val="28"/>
        </w:rPr>
        <w:t>РЕШИЛО</w:t>
      </w:r>
    </w:p>
    <w:p w:rsidR="00077304" w:rsidRPr="005609D7" w:rsidRDefault="00077304" w:rsidP="00077304">
      <w:pPr>
        <w:jc w:val="both"/>
        <w:rPr>
          <w:b/>
          <w:sz w:val="28"/>
          <w:szCs w:val="28"/>
        </w:rPr>
      </w:pPr>
      <w:r w:rsidRPr="005609D7">
        <w:rPr>
          <w:b/>
          <w:sz w:val="28"/>
          <w:szCs w:val="28"/>
        </w:rPr>
        <w:tab/>
      </w:r>
      <w:r w:rsidRPr="005609D7">
        <w:rPr>
          <w:color w:val="2D2D2D"/>
          <w:spacing w:val="2"/>
          <w:sz w:val="28"/>
          <w:szCs w:val="28"/>
        </w:rPr>
        <w:t>1. Раздел 12 Правил благоустройства и санитарного  содержания  территории Багаевского сельского поселения добавить п.12.4.1. изложив в следующей редакции -</w:t>
      </w:r>
      <w:r w:rsidRPr="005609D7">
        <w:rPr>
          <w:color w:val="2D2D2D"/>
          <w:spacing w:val="2"/>
          <w:sz w:val="28"/>
          <w:szCs w:val="28"/>
        </w:rPr>
        <w:br/>
      </w:r>
      <w:r w:rsidRPr="005609D7">
        <w:rPr>
          <w:color w:val="2D2D2D"/>
          <w:spacing w:val="2"/>
          <w:sz w:val="28"/>
          <w:szCs w:val="28"/>
        </w:rPr>
        <w:tab/>
      </w:r>
      <w:r w:rsidRPr="005609D7">
        <w:rPr>
          <w:sz w:val="28"/>
          <w:szCs w:val="28"/>
        </w:rPr>
        <w:t xml:space="preserve">12.4.1. Собственники земельных участков, зданий, строений   сооружений и/или  уполномоченные ими лица, являющиеся пользователями  земельных участков, зданий строений и сооружений обязаны  заключать договора на вывоз ТКО  с региональным оператором по  обращению с </w:t>
      </w:r>
      <w:r w:rsidR="009F5647">
        <w:rPr>
          <w:sz w:val="28"/>
          <w:szCs w:val="28"/>
        </w:rPr>
        <w:t xml:space="preserve">твердыми коммунальными </w:t>
      </w:r>
      <w:r w:rsidRPr="005609D7">
        <w:rPr>
          <w:sz w:val="28"/>
          <w:szCs w:val="28"/>
        </w:rPr>
        <w:t>отходами.</w:t>
      </w:r>
    </w:p>
    <w:p w:rsidR="00077304" w:rsidRPr="005609D7" w:rsidRDefault="00077304" w:rsidP="000773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09D7">
        <w:rPr>
          <w:color w:val="2D2D2D"/>
          <w:spacing w:val="2"/>
          <w:sz w:val="28"/>
          <w:szCs w:val="28"/>
        </w:rPr>
        <w:tab/>
        <w:t xml:space="preserve"> Невыполнение или ненадлежащее выполнение   да</w:t>
      </w:r>
      <w:r w:rsidR="009F5647">
        <w:rPr>
          <w:color w:val="2D2D2D"/>
          <w:spacing w:val="2"/>
          <w:sz w:val="28"/>
          <w:szCs w:val="28"/>
        </w:rPr>
        <w:t>нных требований, установленных П</w:t>
      </w:r>
      <w:r w:rsidRPr="005609D7">
        <w:rPr>
          <w:color w:val="2D2D2D"/>
          <w:spacing w:val="2"/>
          <w:sz w:val="28"/>
          <w:szCs w:val="28"/>
        </w:rPr>
        <w:t>равилами благоустройства территории поселения</w:t>
      </w:r>
      <w:r w:rsidR="009F5647">
        <w:rPr>
          <w:color w:val="2D2D2D"/>
          <w:spacing w:val="2"/>
          <w:sz w:val="28"/>
          <w:szCs w:val="28"/>
        </w:rPr>
        <w:t>,</w:t>
      </w:r>
      <w:r w:rsidRPr="005609D7">
        <w:rPr>
          <w:color w:val="2D2D2D"/>
          <w:spacing w:val="2"/>
          <w:sz w:val="28"/>
          <w:szCs w:val="28"/>
        </w:rPr>
        <w:t xml:space="preserve">  влечет предупреждение или наложение административного штрафа на граждан в размере от 300 до 3000 рублей; на должностных лиц - от 8000 до 30000 рублей; на юридических лиц - от 25000 до 70000 рублей.</w:t>
      </w:r>
    </w:p>
    <w:p w:rsidR="00077304" w:rsidRPr="005609D7" w:rsidRDefault="00077304" w:rsidP="000773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09D7">
        <w:rPr>
          <w:color w:val="2D2D2D"/>
          <w:spacing w:val="2"/>
          <w:sz w:val="28"/>
          <w:szCs w:val="28"/>
        </w:rPr>
        <w:tab/>
        <w:t>Повторное или последующее в течение года совершение действий (бездействие), предусмотренных частью 1 настоящей статьи, влечет наложение административного штрафа на граждан в размере от 3000 до 5000 рублей; на должностных лиц - от 30000 до 50000 рублей; на юридических лиц - от 70000 до 100000 рублей.</w:t>
      </w:r>
    </w:p>
    <w:p w:rsidR="00077304" w:rsidRPr="005609D7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77304" w:rsidRDefault="00077304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09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9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9F5647" w:rsidRPr="005609D7" w:rsidRDefault="009F5647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5609D7" w:rsidTr="009A71B0">
        <w:tc>
          <w:tcPr>
            <w:tcW w:w="4930" w:type="dxa"/>
          </w:tcPr>
          <w:p w:rsidR="005609D7" w:rsidRPr="005609D7" w:rsidRDefault="00077304" w:rsidP="00560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9D7"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- </w:t>
            </w:r>
          </w:p>
          <w:p w:rsidR="005609D7" w:rsidRDefault="005609D7" w:rsidP="00560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глава Багаевского сельского поселения                                                    </w:t>
            </w:r>
          </w:p>
        </w:tc>
        <w:tc>
          <w:tcPr>
            <w:tcW w:w="4930" w:type="dxa"/>
          </w:tcPr>
          <w:p w:rsidR="005609D7" w:rsidRDefault="005609D7" w:rsidP="00560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7">
              <w:rPr>
                <w:rFonts w:ascii="Times New Roman" w:hAnsi="Times New Roman" w:cs="Times New Roman"/>
                <w:sz w:val="28"/>
                <w:szCs w:val="28"/>
              </w:rPr>
              <w:t>А.А.Калинин</w:t>
            </w:r>
          </w:p>
        </w:tc>
      </w:tr>
    </w:tbl>
    <w:p w:rsidR="00077304" w:rsidRPr="005609D7" w:rsidRDefault="009F5647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Багаевская, «15</w:t>
      </w:r>
      <w:r w:rsidR="00077304" w:rsidRPr="005609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77304" w:rsidRPr="005609D7">
        <w:rPr>
          <w:rFonts w:ascii="Times New Roman" w:hAnsi="Times New Roman" w:cs="Times New Roman"/>
          <w:sz w:val="28"/>
          <w:szCs w:val="28"/>
        </w:rPr>
        <w:t>2018 г., 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sectPr w:rsidR="00077304" w:rsidRPr="005609D7" w:rsidSect="00077304">
      <w:pgSz w:w="11906" w:h="16838"/>
      <w:pgMar w:top="567" w:right="11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304"/>
    <w:rsid w:val="00077304"/>
    <w:rsid w:val="000C2EF2"/>
    <w:rsid w:val="00191880"/>
    <w:rsid w:val="002111D3"/>
    <w:rsid w:val="00314F36"/>
    <w:rsid w:val="00556D83"/>
    <w:rsid w:val="005609D7"/>
    <w:rsid w:val="006E1C16"/>
    <w:rsid w:val="00724184"/>
    <w:rsid w:val="0080219B"/>
    <w:rsid w:val="00806832"/>
    <w:rsid w:val="008D55A6"/>
    <w:rsid w:val="00906E86"/>
    <w:rsid w:val="009A71B0"/>
    <w:rsid w:val="009F5647"/>
    <w:rsid w:val="00C35EEC"/>
    <w:rsid w:val="00CC6DC9"/>
    <w:rsid w:val="00F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04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7304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uiPriority w:val="99"/>
    <w:semiHidden/>
    <w:rsid w:val="0007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77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7304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table" w:styleId="a3">
    <w:name w:val="Table Grid"/>
    <w:basedOn w:val="a1"/>
    <w:uiPriority w:val="59"/>
    <w:rsid w:val="0056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2018-10-29T10:10:00Z</dcterms:created>
  <dcterms:modified xsi:type="dcterms:W3CDTF">2018-11-16T11:43:00Z</dcterms:modified>
</cp:coreProperties>
</file>