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80B" w:rsidRDefault="002641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380B" w:rsidRDefault="002641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D380B" w:rsidRDefault="002641F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DD380B" w:rsidRDefault="002641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D380B" w:rsidRDefault="002641F9">
      <w:pPr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DD380B" w:rsidRDefault="002641F9">
      <w:pPr>
        <w:pStyle w:val="Heading3"/>
        <w:numPr>
          <w:ilvl w:val="2"/>
          <w:numId w:val="2"/>
        </w:numPr>
        <w:tabs>
          <w:tab w:val="left" w:pos="360"/>
          <w:tab w:val="left" w:pos="1080"/>
          <w:tab w:val="left" w:pos="1800"/>
          <w:tab w:val="left" w:pos="2880"/>
        </w:tabs>
      </w:pPr>
      <w:r>
        <w:rPr>
          <w:rFonts w:eastAsia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>СОБРАНИЕ ДЕПУТАТОВ БАГАЕВСКОГО СЕЛЬСКОГО ПОСЕЛЕНИЯ</w:t>
      </w:r>
    </w:p>
    <w:p w:rsidR="00DD380B" w:rsidRDefault="00DD380B">
      <w:pPr>
        <w:jc w:val="center"/>
      </w:pPr>
    </w:p>
    <w:p w:rsidR="00DD380B" w:rsidRDefault="0078345E">
      <w:pPr>
        <w:jc w:val="center"/>
      </w:pPr>
      <w:r>
        <w:rPr>
          <w:rStyle w:val="a5"/>
          <w:b w:val="0"/>
          <w:bCs w:val="0"/>
          <w:sz w:val="28"/>
        </w:rPr>
        <w:t>РЕШЕНИЕ</w:t>
      </w:r>
    </w:p>
    <w:p w:rsidR="00DD380B" w:rsidRDefault="00DD380B">
      <w:pPr>
        <w:jc w:val="center"/>
      </w:pPr>
    </w:p>
    <w:p w:rsidR="00DD380B" w:rsidRDefault="002641F9">
      <w:pPr>
        <w:jc w:val="center"/>
      </w:pPr>
      <w:r>
        <w:rPr>
          <w:rStyle w:val="a5"/>
          <w:sz w:val="28"/>
          <w:szCs w:val="28"/>
        </w:rPr>
        <w:t xml:space="preserve">Об  утверждении выдвинутых кандидатур для занесения </w:t>
      </w:r>
    </w:p>
    <w:p w:rsidR="00DD380B" w:rsidRDefault="002641F9">
      <w:pPr>
        <w:jc w:val="center"/>
      </w:pPr>
      <w:r>
        <w:rPr>
          <w:rStyle w:val="a5"/>
          <w:sz w:val="28"/>
          <w:szCs w:val="28"/>
        </w:rPr>
        <w:t>на Доску Почёта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DD380B" w:rsidRDefault="002641F9">
      <w:pPr>
        <w:jc w:val="center"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«Багаевское </w:t>
      </w:r>
      <w:r>
        <w:rPr>
          <w:rStyle w:val="a5"/>
          <w:sz w:val="28"/>
          <w:szCs w:val="28"/>
        </w:rPr>
        <w:t xml:space="preserve">сельское поселение» Багаевского района </w:t>
      </w:r>
    </w:p>
    <w:p w:rsidR="00DD380B" w:rsidRDefault="002641F9">
      <w:pPr>
        <w:jc w:val="center"/>
      </w:pPr>
      <w:r>
        <w:rPr>
          <w:rStyle w:val="a5"/>
          <w:sz w:val="28"/>
          <w:szCs w:val="28"/>
        </w:rPr>
        <w:t>Ростовской области</w:t>
      </w:r>
    </w:p>
    <w:p w:rsidR="00DD380B" w:rsidRDefault="00DD380B">
      <w:pPr>
        <w:pStyle w:val="a4"/>
      </w:pPr>
    </w:p>
    <w:p w:rsidR="00DD380B" w:rsidRDefault="002641F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</w:t>
      </w:r>
    </w:p>
    <w:p w:rsidR="00DD380B" w:rsidRDefault="002641F9">
      <w:pPr>
        <w:jc w:val="both"/>
      </w:pPr>
      <w:r>
        <w:rPr>
          <w:rStyle w:val="a5"/>
          <w:sz w:val="28"/>
          <w:szCs w:val="28"/>
        </w:rPr>
        <w:t>Собранием депутатов                                                   «03 »  сентября  2021 года</w:t>
      </w:r>
    </w:p>
    <w:p w:rsidR="00DD380B" w:rsidRDefault="00DD380B">
      <w:pPr>
        <w:jc w:val="both"/>
      </w:pPr>
    </w:p>
    <w:p w:rsidR="00DD380B" w:rsidRDefault="002641F9">
      <w:pPr>
        <w:pStyle w:val="a4"/>
        <w:jc w:val="both"/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Собрания депутатов Багаевского сельского поселения  </w:t>
      </w:r>
      <w:r>
        <w:rPr>
          <w:rStyle w:val="a5"/>
          <w:b w:val="0"/>
          <w:bCs w:val="0"/>
          <w:sz w:val="28"/>
          <w:szCs w:val="28"/>
        </w:rPr>
        <w:t>«Об утверждении Положения о Доске Почёта</w:t>
      </w:r>
      <w:r>
        <w:rPr>
          <w:sz w:val="28"/>
          <w:szCs w:val="28"/>
        </w:rPr>
        <w:t xml:space="preserve"> муниципального образования «Багаевское </w:t>
      </w:r>
      <w:r>
        <w:rPr>
          <w:rStyle w:val="a5"/>
          <w:b w:val="0"/>
          <w:bCs w:val="0"/>
          <w:sz w:val="28"/>
          <w:szCs w:val="28"/>
        </w:rPr>
        <w:t>сельское поселение» Багаевского района Ростовской области № 249 от 16.04.2012г.,</w:t>
      </w:r>
      <w:r>
        <w:rPr>
          <w:sz w:val="28"/>
          <w:szCs w:val="28"/>
        </w:rPr>
        <w:t xml:space="preserve"> Протокола комиссии по обобщению материалов по занесению на Доску Почета Багаевского сельского поселения № 1 от                18.08.2021г., Собрание депутатов Багаевского сельского поселения</w:t>
      </w:r>
    </w:p>
    <w:p w:rsidR="00DD380B" w:rsidRDefault="002641F9">
      <w:pPr>
        <w:pStyle w:val="a4"/>
        <w:jc w:val="center"/>
      </w:pPr>
      <w:r>
        <w:rPr>
          <w:sz w:val="28"/>
          <w:szCs w:val="28"/>
        </w:rPr>
        <w:t>РЕШИЛО:</w:t>
      </w:r>
    </w:p>
    <w:p w:rsidR="00DD380B" w:rsidRDefault="002641F9">
      <w:pPr>
        <w:pStyle w:val="a4"/>
        <w:jc w:val="both"/>
      </w:pPr>
      <w:r>
        <w:rPr>
          <w:sz w:val="28"/>
          <w:szCs w:val="28"/>
        </w:rPr>
        <w:tab/>
        <w:t>1. Утвердить кандидатуры на Доску Почета муниципального образования "Багаевское сельское поселение" Багаевского района Ростовской  области:</w:t>
      </w:r>
    </w:p>
    <w:p w:rsidR="00DD380B" w:rsidRDefault="00DD380B">
      <w:pPr>
        <w:jc w:val="both"/>
      </w:pPr>
    </w:p>
    <w:tbl>
      <w:tblPr>
        <w:tblW w:w="10089" w:type="dxa"/>
        <w:tblInd w:w="-213" w:type="dxa"/>
        <w:tblLayout w:type="fixed"/>
        <w:tblLook w:val="04A0"/>
      </w:tblPr>
      <w:tblGrid>
        <w:gridCol w:w="609"/>
        <w:gridCol w:w="4881"/>
        <w:gridCol w:w="8"/>
        <w:gridCol w:w="4488"/>
        <w:gridCol w:w="58"/>
        <w:gridCol w:w="45"/>
      </w:tblGrid>
      <w:tr w:rsidR="00DD380B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</w:pPr>
            <w:r>
              <w:t>Наименование Организации</w:t>
            </w:r>
          </w:p>
          <w:p w:rsidR="00DD380B" w:rsidRDefault="00DD380B">
            <w:pPr>
              <w:snapToGrid w:val="0"/>
              <w:jc w:val="both"/>
            </w:pP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</w:pPr>
            <w:r>
              <w:t>Ф.И.О. кандидата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Алиев С.М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Сабир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Миладинович</w:t>
            </w:r>
            <w:proofErr w:type="spellEnd"/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 домоуправления в МУП БУ ЖКХ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Барбаянова Елена Ивановна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х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едулов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Бендиберина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Верниковская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Надежда Петровна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— терапевт участковый поликлинического отделения МБУЗ «ЦРБ» </w:t>
            </w:r>
            <w:proofErr w:type="spellStart"/>
            <w:r>
              <w:rPr>
                <w:sz w:val="28"/>
                <w:szCs w:val="28"/>
              </w:rPr>
              <w:t>Багаевого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Дорохина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Елена Александровна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(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Джануцо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Лидия Петровна</w:t>
            </w:r>
          </w:p>
          <w:p w:rsidR="00DD380B" w:rsidRDefault="00DD380B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руководить СДК 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ачный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Долинская Нина Васильевна</w:t>
            </w:r>
          </w:p>
        </w:tc>
        <w:tc>
          <w:tcPr>
            <w:tcW w:w="58" w:type="dxa"/>
            <w:tcMar>
              <w:left w:w="0" w:type="dxa"/>
              <w:right w:w="0" w:type="dxa"/>
            </w:tcMar>
          </w:tcPr>
          <w:p w:rsidR="00DD380B" w:rsidRDefault="00DD380B">
            <w:pPr>
              <w:snapToGrid w:val="0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D380B" w:rsidRDefault="00DD380B">
            <w:pPr>
              <w:snapToGrid w:val="0"/>
              <w:rPr>
                <w:rFonts w:eastAsia="Courier New"/>
                <w:sz w:val="28"/>
                <w:szCs w:val="28"/>
              </w:rPr>
            </w:pP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УСЗН Администрации Багаевского района РО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Долгополова Ирина Васильевна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Федуловской СОШ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Татьяна Васильевна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УСЗН Администрации Багаевского района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Корниенко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Елена Николаевна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помощник капитана  т/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БТ-334 (Багаевской переправы)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Козаченко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Сергей Владимирович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tabs>
                <w:tab w:val="left" w:pos="3010"/>
              </w:tabs>
              <w:snapToGrid w:val="0"/>
              <w:ind w:right="16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ООО «</w:t>
            </w:r>
            <w:proofErr w:type="spellStart"/>
            <w:r>
              <w:rPr>
                <w:sz w:val="28"/>
                <w:szCs w:val="28"/>
              </w:rPr>
              <w:t>Светлагорское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Козлов Сергей Андреевич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Кущев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Николай Константинович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МБУ ЦСОГПВИ  Багаевского района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Кужелева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Наталья Владимировна</w:t>
            </w:r>
          </w:p>
        </w:tc>
      </w:tr>
      <w:tr w:rsidR="00DD380B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МБУК Багаевского района РО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библиотека»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Михальчук Ольга Анатольевна</w:t>
            </w:r>
          </w:p>
        </w:tc>
      </w:tr>
      <w:tr w:rsidR="00DD380B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 Багаевского района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eastAsia="Courier New"/>
                <w:sz w:val="28"/>
                <w:szCs w:val="28"/>
              </w:rPr>
              <w:t>Азизбек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sz w:val="28"/>
                <w:szCs w:val="28"/>
              </w:rPr>
              <w:t>Холисович</w:t>
            </w:r>
            <w:proofErr w:type="spellEnd"/>
          </w:p>
        </w:tc>
      </w:tr>
      <w:tr w:rsidR="00DD380B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т/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БТ-334 (Багаевской переправы)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Геннадьевич</w:t>
            </w:r>
          </w:p>
        </w:tc>
      </w:tr>
      <w:tr w:rsidR="00DD380B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DD380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 МВД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Погорелый Владимир Никитович</w:t>
            </w:r>
          </w:p>
        </w:tc>
      </w:tr>
      <w:tr w:rsidR="00DD380B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ОПК, педагог внеурочной деятельности МУБОУ БСОШ №3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Сапегина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Галина Григорьевна</w:t>
            </w:r>
          </w:p>
        </w:tc>
      </w:tr>
      <w:tr w:rsidR="00DD380B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DD380B" w:rsidRDefault="00DD38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Солоненко</w:t>
            </w:r>
            <w:proofErr w:type="spellEnd"/>
            <w:r>
              <w:rPr>
                <w:sz w:val="28"/>
                <w:szCs w:val="28"/>
              </w:rPr>
              <w:t xml:space="preserve"> Николай Гаврилович</w:t>
            </w:r>
          </w:p>
        </w:tc>
      </w:tr>
      <w:tr w:rsidR="00DD380B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МБУ ЦСОГПВИ  Багаевского района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 Вера Григорьевна</w:t>
            </w:r>
          </w:p>
        </w:tc>
      </w:tr>
      <w:tr w:rsidR="00DD380B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МБУ ЦСОГПВИ  Багаевского района</w:t>
            </w:r>
          </w:p>
        </w:tc>
        <w:tc>
          <w:tcPr>
            <w:tcW w:w="4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80B" w:rsidRDefault="002641F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Хусенова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Светлана Александровна</w:t>
            </w:r>
          </w:p>
        </w:tc>
      </w:tr>
    </w:tbl>
    <w:p w:rsidR="00DD380B" w:rsidRDefault="00DD380B">
      <w:pPr>
        <w:pStyle w:val="a4"/>
        <w:jc w:val="both"/>
        <w:rPr>
          <w:sz w:val="28"/>
          <w:szCs w:val="28"/>
        </w:rPr>
      </w:pPr>
    </w:p>
    <w:p w:rsidR="00DD380B" w:rsidRDefault="002641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информационной газете «Светлый путь» и размещению в интернет сети на официальном сайте Администрации Багаевского сельского поселения. </w:t>
      </w:r>
    </w:p>
    <w:p w:rsidR="00DD380B" w:rsidRDefault="002641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данного решения оставляю за собой.</w:t>
      </w:r>
    </w:p>
    <w:p w:rsidR="00DD380B" w:rsidRDefault="00DD380B">
      <w:pPr>
        <w:pStyle w:val="a4"/>
        <w:jc w:val="both"/>
        <w:rPr>
          <w:sz w:val="28"/>
          <w:szCs w:val="28"/>
        </w:rPr>
      </w:pPr>
    </w:p>
    <w:p w:rsidR="00DD380B" w:rsidRDefault="002641F9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DD380B" w:rsidRDefault="002641F9">
      <w:pPr>
        <w:rPr>
          <w:sz w:val="28"/>
          <w:szCs w:val="28"/>
        </w:rPr>
      </w:pPr>
      <w:r>
        <w:rPr>
          <w:sz w:val="28"/>
          <w:szCs w:val="28"/>
        </w:rPr>
        <w:t xml:space="preserve">глава  Багаевского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С.Б.Шилов</w:t>
      </w:r>
      <w:r>
        <w:rPr>
          <w:sz w:val="28"/>
          <w:szCs w:val="28"/>
        </w:rPr>
        <w:tab/>
        <w:t xml:space="preserve">                 </w:t>
      </w:r>
    </w:p>
    <w:p w:rsidR="002641F9" w:rsidRDefault="002641F9">
      <w:pPr>
        <w:pStyle w:val="a4"/>
        <w:jc w:val="both"/>
        <w:rPr>
          <w:rFonts w:eastAsia="Times New Roman"/>
        </w:rPr>
      </w:pPr>
    </w:p>
    <w:p w:rsidR="002641F9" w:rsidRDefault="002641F9">
      <w:pPr>
        <w:pStyle w:val="a4"/>
        <w:jc w:val="both"/>
        <w:rPr>
          <w:rFonts w:eastAsia="Times New Roman"/>
        </w:rPr>
      </w:pPr>
    </w:p>
    <w:p w:rsidR="002641F9" w:rsidRDefault="002641F9">
      <w:pPr>
        <w:pStyle w:val="a4"/>
        <w:jc w:val="both"/>
        <w:rPr>
          <w:rFonts w:eastAsia="Times New Roman"/>
        </w:rPr>
      </w:pPr>
    </w:p>
    <w:p w:rsidR="002641F9" w:rsidRDefault="002641F9">
      <w:pPr>
        <w:pStyle w:val="a4"/>
        <w:jc w:val="both"/>
        <w:rPr>
          <w:rFonts w:eastAsia="Times New Roman"/>
        </w:rPr>
      </w:pPr>
    </w:p>
    <w:p w:rsidR="00DD380B" w:rsidRDefault="002641F9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DD380B" w:rsidRDefault="002641F9">
      <w:pPr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DD380B" w:rsidRDefault="002641F9">
      <w:r>
        <w:rPr>
          <w:sz w:val="28"/>
          <w:szCs w:val="28"/>
        </w:rPr>
        <w:t>" 03"  сентября  2021 год</w:t>
      </w:r>
    </w:p>
    <w:p w:rsidR="00DD380B" w:rsidRDefault="002641F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280   </w:t>
      </w:r>
    </w:p>
    <w:sectPr w:rsidR="00DD380B" w:rsidSect="00DD380B">
      <w:pgSz w:w="11906" w:h="16838"/>
      <w:pgMar w:top="495" w:right="991" w:bottom="608" w:left="130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C45"/>
    <w:multiLevelType w:val="multilevel"/>
    <w:tmpl w:val="2F2067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FD430D"/>
    <w:multiLevelType w:val="multilevel"/>
    <w:tmpl w:val="1C60D2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autoHyphenation/>
  <w:characterSpacingControl w:val="doNotCompress"/>
  <w:compat>
    <w:useFELayout/>
  </w:compat>
  <w:rsids>
    <w:rsidRoot w:val="00DD380B"/>
    <w:rsid w:val="002641F9"/>
    <w:rsid w:val="0078345E"/>
    <w:rsid w:val="00A17297"/>
    <w:rsid w:val="00DD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B"/>
    <w:pPr>
      <w:widowControl w:val="0"/>
    </w:pPr>
    <w:rPr>
      <w:rFonts w:ascii="Times New Roman" w:eastAsia="Andale Sans UI;Arial Unicode MS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DD380B"/>
    <w:pPr>
      <w:numPr>
        <w:ilvl w:val="1"/>
        <w:numId w:val="1"/>
      </w:numPr>
      <w:outlineLvl w:val="1"/>
    </w:pPr>
    <w:rPr>
      <w:rFonts w:ascii="Times New Roman" w:eastAsia="Arial Unicode MS" w:hAnsi="Times New Roman" w:cs="Mangal"/>
      <w:b/>
      <w:bCs/>
      <w:sz w:val="36"/>
      <w:szCs w:val="36"/>
    </w:rPr>
  </w:style>
  <w:style w:type="paragraph" w:customStyle="1" w:styleId="Heading3">
    <w:name w:val="Heading 3"/>
    <w:basedOn w:val="a3"/>
    <w:next w:val="a4"/>
    <w:qFormat/>
    <w:rsid w:val="00DD380B"/>
    <w:pPr>
      <w:numPr>
        <w:ilvl w:val="2"/>
        <w:numId w:val="1"/>
      </w:numPr>
      <w:outlineLvl w:val="2"/>
    </w:pPr>
    <w:rPr>
      <w:rFonts w:ascii="Times New Roman" w:eastAsia="Arial Unicode MS" w:hAnsi="Times New Roman" w:cs="Mangal"/>
      <w:b/>
      <w:bCs/>
    </w:rPr>
  </w:style>
  <w:style w:type="character" w:customStyle="1" w:styleId="WW8Num1z0">
    <w:name w:val="WW8Num1z0"/>
    <w:qFormat/>
    <w:rsid w:val="00DD380B"/>
  </w:style>
  <w:style w:type="character" w:customStyle="1" w:styleId="WW8Num1z1">
    <w:name w:val="WW8Num1z1"/>
    <w:qFormat/>
    <w:rsid w:val="00DD380B"/>
  </w:style>
  <w:style w:type="character" w:customStyle="1" w:styleId="WW8Num1z2">
    <w:name w:val="WW8Num1z2"/>
    <w:qFormat/>
    <w:rsid w:val="00DD380B"/>
  </w:style>
  <w:style w:type="character" w:customStyle="1" w:styleId="WW8Num1z3">
    <w:name w:val="WW8Num1z3"/>
    <w:qFormat/>
    <w:rsid w:val="00DD380B"/>
  </w:style>
  <w:style w:type="character" w:customStyle="1" w:styleId="WW8Num1z4">
    <w:name w:val="WW8Num1z4"/>
    <w:qFormat/>
    <w:rsid w:val="00DD380B"/>
  </w:style>
  <w:style w:type="character" w:customStyle="1" w:styleId="WW8Num1z5">
    <w:name w:val="WW8Num1z5"/>
    <w:qFormat/>
    <w:rsid w:val="00DD380B"/>
  </w:style>
  <w:style w:type="character" w:customStyle="1" w:styleId="WW8Num1z6">
    <w:name w:val="WW8Num1z6"/>
    <w:qFormat/>
    <w:rsid w:val="00DD380B"/>
  </w:style>
  <w:style w:type="character" w:customStyle="1" w:styleId="WW8Num1z7">
    <w:name w:val="WW8Num1z7"/>
    <w:qFormat/>
    <w:rsid w:val="00DD380B"/>
  </w:style>
  <w:style w:type="character" w:customStyle="1" w:styleId="WW8Num1z8">
    <w:name w:val="WW8Num1z8"/>
    <w:qFormat/>
    <w:rsid w:val="00DD380B"/>
  </w:style>
  <w:style w:type="character" w:customStyle="1" w:styleId="WW8Num2z0">
    <w:name w:val="WW8Num2z0"/>
    <w:qFormat/>
    <w:rsid w:val="00DD380B"/>
  </w:style>
  <w:style w:type="character" w:customStyle="1" w:styleId="WW8Num2z1">
    <w:name w:val="WW8Num2z1"/>
    <w:qFormat/>
    <w:rsid w:val="00DD380B"/>
  </w:style>
  <w:style w:type="character" w:customStyle="1" w:styleId="WW8Num2z2">
    <w:name w:val="WW8Num2z2"/>
    <w:qFormat/>
    <w:rsid w:val="00DD380B"/>
  </w:style>
  <w:style w:type="character" w:customStyle="1" w:styleId="WW8Num2z3">
    <w:name w:val="WW8Num2z3"/>
    <w:qFormat/>
    <w:rsid w:val="00DD380B"/>
  </w:style>
  <w:style w:type="character" w:customStyle="1" w:styleId="WW8Num2z4">
    <w:name w:val="WW8Num2z4"/>
    <w:qFormat/>
    <w:rsid w:val="00DD380B"/>
  </w:style>
  <w:style w:type="character" w:customStyle="1" w:styleId="WW8Num2z5">
    <w:name w:val="WW8Num2z5"/>
    <w:qFormat/>
    <w:rsid w:val="00DD380B"/>
  </w:style>
  <w:style w:type="character" w:customStyle="1" w:styleId="WW8Num2z6">
    <w:name w:val="WW8Num2z6"/>
    <w:qFormat/>
    <w:rsid w:val="00DD380B"/>
  </w:style>
  <w:style w:type="character" w:customStyle="1" w:styleId="WW8Num2z7">
    <w:name w:val="WW8Num2z7"/>
    <w:qFormat/>
    <w:rsid w:val="00DD380B"/>
  </w:style>
  <w:style w:type="character" w:customStyle="1" w:styleId="WW8Num2z8">
    <w:name w:val="WW8Num2z8"/>
    <w:qFormat/>
    <w:rsid w:val="00DD380B"/>
  </w:style>
  <w:style w:type="character" w:customStyle="1" w:styleId="Absatz-Standardschriftart">
    <w:name w:val="Absatz-Standardschriftart"/>
    <w:qFormat/>
    <w:rsid w:val="00DD380B"/>
  </w:style>
  <w:style w:type="character" w:customStyle="1" w:styleId="WW-Absatz-Standardschriftart">
    <w:name w:val="WW-Absatz-Standardschriftart"/>
    <w:qFormat/>
    <w:rsid w:val="00DD380B"/>
  </w:style>
  <w:style w:type="character" w:customStyle="1" w:styleId="2">
    <w:name w:val="Основной шрифт абзаца2"/>
    <w:qFormat/>
    <w:rsid w:val="00DD380B"/>
  </w:style>
  <w:style w:type="character" w:customStyle="1" w:styleId="WW-Absatz-Standardschriftart1">
    <w:name w:val="WW-Absatz-Standardschriftart1"/>
    <w:qFormat/>
    <w:rsid w:val="00DD380B"/>
  </w:style>
  <w:style w:type="character" w:customStyle="1" w:styleId="WW-Absatz-Standardschriftart11">
    <w:name w:val="WW-Absatz-Standardschriftart11"/>
    <w:qFormat/>
    <w:rsid w:val="00DD380B"/>
  </w:style>
  <w:style w:type="character" w:customStyle="1" w:styleId="WW-Absatz-Standardschriftart111">
    <w:name w:val="WW-Absatz-Standardschriftart111"/>
    <w:qFormat/>
    <w:rsid w:val="00DD380B"/>
  </w:style>
  <w:style w:type="character" w:customStyle="1" w:styleId="WW-Absatz-Standardschriftart1111">
    <w:name w:val="WW-Absatz-Standardschriftart1111"/>
    <w:qFormat/>
    <w:rsid w:val="00DD380B"/>
  </w:style>
  <w:style w:type="character" w:customStyle="1" w:styleId="WW-Absatz-Standardschriftart11111">
    <w:name w:val="WW-Absatz-Standardschriftart11111"/>
    <w:qFormat/>
    <w:rsid w:val="00DD380B"/>
  </w:style>
  <w:style w:type="character" w:customStyle="1" w:styleId="WW-Absatz-Standardschriftart111111">
    <w:name w:val="WW-Absatz-Standardschriftart111111"/>
    <w:qFormat/>
    <w:rsid w:val="00DD380B"/>
  </w:style>
  <w:style w:type="character" w:customStyle="1" w:styleId="WW-Absatz-Standardschriftart1111111">
    <w:name w:val="WW-Absatz-Standardschriftart1111111"/>
    <w:qFormat/>
    <w:rsid w:val="00DD380B"/>
  </w:style>
  <w:style w:type="character" w:customStyle="1" w:styleId="WW-Absatz-Standardschriftart11111111">
    <w:name w:val="WW-Absatz-Standardschriftart11111111"/>
    <w:qFormat/>
    <w:rsid w:val="00DD380B"/>
  </w:style>
  <w:style w:type="character" w:customStyle="1" w:styleId="1">
    <w:name w:val="Основной шрифт абзаца1"/>
    <w:qFormat/>
    <w:rsid w:val="00DD380B"/>
  </w:style>
  <w:style w:type="character" w:customStyle="1" w:styleId="WW-Absatz-Standardschriftart111111111">
    <w:name w:val="WW-Absatz-Standardschriftart111111111"/>
    <w:qFormat/>
    <w:rsid w:val="00DD380B"/>
  </w:style>
  <w:style w:type="character" w:customStyle="1" w:styleId="WW-Absatz-Standardschriftart1111111111">
    <w:name w:val="WW-Absatz-Standardschriftart1111111111"/>
    <w:qFormat/>
    <w:rsid w:val="00DD380B"/>
  </w:style>
  <w:style w:type="character" w:customStyle="1" w:styleId="WW-Absatz-Standardschriftart11111111111">
    <w:name w:val="WW-Absatz-Standardschriftart11111111111"/>
    <w:qFormat/>
    <w:rsid w:val="00DD380B"/>
  </w:style>
  <w:style w:type="character" w:customStyle="1" w:styleId="WW-Absatz-Standardschriftart111111111111">
    <w:name w:val="WW-Absatz-Standardschriftart111111111111"/>
    <w:qFormat/>
    <w:rsid w:val="00DD380B"/>
  </w:style>
  <w:style w:type="character" w:customStyle="1" w:styleId="WW-Absatz-Standardschriftart1111111111111">
    <w:name w:val="WW-Absatz-Standardschriftart1111111111111"/>
    <w:qFormat/>
    <w:rsid w:val="00DD380B"/>
  </w:style>
  <w:style w:type="character" w:customStyle="1" w:styleId="WW-Absatz-Standardschriftart11111111111111">
    <w:name w:val="WW-Absatz-Standardschriftart11111111111111"/>
    <w:qFormat/>
    <w:rsid w:val="00DD380B"/>
  </w:style>
  <w:style w:type="character" w:customStyle="1" w:styleId="WW-Absatz-Standardschriftart111111111111111">
    <w:name w:val="WW-Absatz-Standardschriftart111111111111111"/>
    <w:qFormat/>
    <w:rsid w:val="00DD380B"/>
  </w:style>
  <w:style w:type="character" w:customStyle="1" w:styleId="WW8Num3z0">
    <w:name w:val="WW8Num3z0"/>
    <w:qFormat/>
    <w:rsid w:val="00DD380B"/>
    <w:rPr>
      <w:rFonts w:ascii="Symbol" w:hAnsi="Symbol" w:cs="OpenSymbol;Arial Unicode MS"/>
    </w:rPr>
  </w:style>
  <w:style w:type="character" w:customStyle="1" w:styleId="WW8Num4z0">
    <w:name w:val="WW8Num4z0"/>
    <w:qFormat/>
    <w:rsid w:val="00DD380B"/>
    <w:rPr>
      <w:rFonts w:ascii="Symbol" w:hAnsi="Symbol" w:cs="OpenSymbol;Arial Unicode MS"/>
    </w:rPr>
  </w:style>
  <w:style w:type="character" w:customStyle="1" w:styleId="WW8Num5z0">
    <w:name w:val="WW8Num5z0"/>
    <w:qFormat/>
    <w:rsid w:val="00DD380B"/>
    <w:rPr>
      <w:rFonts w:ascii="Symbol" w:hAnsi="Symbol" w:cs="OpenSymbol;Arial Unicode MS"/>
    </w:rPr>
  </w:style>
  <w:style w:type="character" w:customStyle="1" w:styleId="WW8Num6z0">
    <w:name w:val="WW8Num6z0"/>
    <w:qFormat/>
    <w:rsid w:val="00DD380B"/>
    <w:rPr>
      <w:rFonts w:ascii="Symbol" w:hAnsi="Symbol" w:cs="OpenSymbol;Arial Unicode MS"/>
    </w:rPr>
  </w:style>
  <w:style w:type="character" w:customStyle="1" w:styleId="WW8Num7z0">
    <w:name w:val="WW8Num7z0"/>
    <w:qFormat/>
    <w:rsid w:val="00DD380B"/>
    <w:rPr>
      <w:rFonts w:ascii="Symbol" w:hAnsi="Symbol" w:cs="OpenSymbol;Arial Unicode MS"/>
    </w:rPr>
  </w:style>
  <w:style w:type="character" w:customStyle="1" w:styleId="WW8Num8z0">
    <w:name w:val="WW8Num8z0"/>
    <w:qFormat/>
    <w:rsid w:val="00DD380B"/>
    <w:rPr>
      <w:rFonts w:ascii="Symbol" w:hAnsi="Symbol" w:cs="OpenSymbol;Arial Unicode MS"/>
    </w:rPr>
  </w:style>
  <w:style w:type="character" w:customStyle="1" w:styleId="WW8Num9z0">
    <w:name w:val="WW8Num9z0"/>
    <w:qFormat/>
    <w:rsid w:val="00DD380B"/>
    <w:rPr>
      <w:rFonts w:ascii="Symbol" w:hAnsi="Symbol" w:cs="OpenSymbol;Arial Unicode MS"/>
    </w:rPr>
  </w:style>
  <w:style w:type="character" w:customStyle="1" w:styleId="WW8Num10z0">
    <w:name w:val="WW8Num10z0"/>
    <w:qFormat/>
    <w:rsid w:val="00DD380B"/>
    <w:rPr>
      <w:rFonts w:ascii="Symbol" w:hAnsi="Symbol" w:cs="OpenSymbol;Arial Unicode MS"/>
    </w:rPr>
  </w:style>
  <w:style w:type="character" w:customStyle="1" w:styleId="WW8Num11z0">
    <w:name w:val="WW8Num11z0"/>
    <w:qFormat/>
    <w:rsid w:val="00DD380B"/>
    <w:rPr>
      <w:rFonts w:ascii="Symbol" w:hAnsi="Symbol" w:cs="OpenSymbol;Arial Unicode MS"/>
    </w:rPr>
  </w:style>
  <w:style w:type="character" w:customStyle="1" w:styleId="WW8Num12z0">
    <w:name w:val="WW8Num12z0"/>
    <w:qFormat/>
    <w:rsid w:val="00DD380B"/>
    <w:rPr>
      <w:rFonts w:ascii="Symbol" w:hAnsi="Symbol" w:cs="OpenSymbol;Arial Unicode MS"/>
    </w:rPr>
  </w:style>
  <w:style w:type="character" w:customStyle="1" w:styleId="WW-Absatz-Standardschriftart1111111111111111">
    <w:name w:val="WW-Absatz-Standardschriftart1111111111111111"/>
    <w:qFormat/>
    <w:rsid w:val="00DD380B"/>
  </w:style>
  <w:style w:type="character" w:customStyle="1" w:styleId="WW-Absatz-Standardschriftart11111111111111111">
    <w:name w:val="WW-Absatz-Standardschriftart11111111111111111"/>
    <w:qFormat/>
    <w:rsid w:val="00DD380B"/>
  </w:style>
  <w:style w:type="character" w:customStyle="1" w:styleId="WW-Absatz-Standardschriftart111111111111111111">
    <w:name w:val="WW-Absatz-Standardschriftart111111111111111111"/>
    <w:qFormat/>
    <w:rsid w:val="00DD380B"/>
  </w:style>
  <w:style w:type="character" w:customStyle="1" w:styleId="WW-Absatz-Standardschriftart1111111111111111111">
    <w:name w:val="WW-Absatz-Standardschriftart1111111111111111111"/>
    <w:qFormat/>
    <w:rsid w:val="00DD380B"/>
  </w:style>
  <w:style w:type="character" w:customStyle="1" w:styleId="WW-Absatz-Standardschriftart11111111111111111111">
    <w:name w:val="WW-Absatz-Standardschriftart11111111111111111111"/>
    <w:qFormat/>
    <w:rsid w:val="00DD380B"/>
  </w:style>
  <w:style w:type="character" w:customStyle="1" w:styleId="WW-Absatz-Standardschriftart111111111111111111111">
    <w:name w:val="WW-Absatz-Standardschriftart111111111111111111111"/>
    <w:qFormat/>
    <w:rsid w:val="00DD380B"/>
  </w:style>
  <w:style w:type="character" w:customStyle="1" w:styleId="WW-Absatz-Standardschriftart1111111111111111111111">
    <w:name w:val="WW-Absatz-Standardschriftart1111111111111111111111"/>
    <w:qFormat/>
    <w:rsid w:val="00DD380B"/>
  </w:style>
  <w:style w:type="character" w:customStyle="1" w:styleId="WW-Absatz-Standardschriftart11111111111111111111111">
    <w:name w:val="WW-Absatz-Standardschriftart11111111111111111111111"/>
    <w:qFormat/>
    <w:rsid w:val="00DD380B"/>
  </w:style>
  <w:style w:type="character" w:customStyle="1" w:styleId="WW-Absatz-Standardschriftart111111111111111111111111">
    <w:name w:val="WW-Absatz-Standardschriftart111111111111111111111111"/>
    <w:qFormat/>
    <w:rsid w:val="00DD380B"/>
  </w:style>
  <w:style w:type="character" w:customStyle="1" w:styleId="WW-Absatz-Standardschriftart1111111111111111111111111">
    <w:name w:val="WW-Absatz-Standardschriftart1111111111111111111111111"/>
    <w:qFormat/>
    <w:rsid w:val="00DD380B"/>
  </w:style>
  <w:style w:type="character" w:customStyle="1" w:styleId="WW-Absatz-Standardschriftart11111111111111111111111111">
    <w:name w:val="WW-Absatz-Standardschriftart11111111111111111111111111"/>
    <w:qFormat/>
    <w:rsid w:val="00DD380B"/>
  </w:style>
  <w:style w:type="character" w:customStyle="1" w:styleId="WW-Absatz-Standardschriftart111111111111111111111111111">
    <w:name w:val="WW-Absatz-Standardschriftart111111111111111111111111111"/>
    <w:qFormat/>
    <w:rsid w:val="00DD380B"/>
  </w:style>
  <w:style w:type="character" w:customStyle="1" w:styleId="a5">
    <w:name w:val="Выделение жирным"/>
    <w:qFormat/>
    <w:rsid w:val="00DD380B"/>
    <w:rPr>
      <w:b/>
      <w:bCs/>
    </w:rPr>
  </w:style>
  <w:style w:type="character" w:customStyle="1" w:styleId="a6">
    <w:name w:val="Маркеры списка"/>
    <w:qFormat/>
    <w:rsid w:val="00DD380B"/>
    <w:rPr>
      <w:rFonts w:ascii="OpenSymbol;Arial Unicode MS" w:eastAsia="OpenSymbol;Arial Unicode MS" w:hAnsi="OpenSymbol;Arial Unicode MS" w:cs="OpenSymbol;Arial Unicode MS"/>
    </w:rPr>
  </w:style>
  <w:style w:type="character" w:customStyle="1" w:styleId="a7">
    <w:name w:val="Символ нумерации"/>
    <w:qFormat/>
    <w:rsid w:val="00DD380B"/>
  </w:style>
  <w:style w:type="character" w:customStyle="1" w:styleId="RTFNum21">
    <w:name w:val="RTF_Num 2 1"/>
    <w:qFormat/>
    <w:rsid w:val="00DD380B"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rsid w:val="00DD380B"/>
    <w:rPr>
      <w:color w:val="000080"/>
      <w:u w:val="single"/>
    </w:rPr>
  </w:style>
  <w:style w:type="character" w:styleId="a8">
    <w:name w:val="Emphasis"/>
    <w:qFormat/>
    <w:rsid w:val="00DD380B"/>
    <w:rPr>
      <w:i/>
      <w:iCs/>
    </w:rPr>
  </w:style>
  <w:style w:type="character" w:customStyle="1" w:styleId="Q">
    <w:name w:val="Q"/>
    <w:qFormat/>
    <w:rsid w:val="00DD380B"/>
  </w:style>
  <w:style w:type="paragraph" w:customStyle="1" w:styleId="a3">
    <w:name w:val="Заголовок"/>
    <w:basedOn w:val="a"/>
    <w:next w:val="a4"/>
    <w:qFormat/>
    <w:rsid w:val="00DD38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D380B"/>
    <w:pPr>
      <w:spacing w:after="120"/>
    </w:pPr>
  </w:style>
  <w:style w:type="paragraph" w:styleId="a9">
    <w:name w:val="List"/>
    <w:basedOn w:val="a4"/>
    <w:rsid w:val="00DD380B"/>
    <w:rPr>
      <w:rFonts w:cs="Tahoma"/>
    </w:rPr>
  </w:style>
  <w:style w:type="paragraph" w:customStyle="1" w:styleId="Caption">
    <w:name w:val="Caption"/>
    <w:basedOn w:val="a"/>
    <w:qFormat/>
    <w:rsid w:val="00DD380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DD380B"/>
    <w:pPr>
      <w:suppressLineNumbers/>
    </w:pPr>
    <w:rPr>
      <w:rFonts w:cs="Mangal"/>
    </w:rPr>
  </w:style>
  <w:style w:type="paragraph" w:styleId="ab">
    <w:name w:val="caption"/>
    <w:basedOn w:val="a"/>
    <w:qFormat/>
    <w:rsid w:val="00DD380B"/>
    <w:pPr>
      <w:suppressLineNumbers/>
      <w:spacing w:before="120" w:after="120"/>
    </w:pPr>
    <w:rPr>
      <w:rFonts w:ascii="Thorndale AMT;Times New Roman" w:hAnsi="Thorndale AMT;Times New Roman" w:cs="Mangal"/>
      <w:i/>
      <w:iCs/>
      <w:sz w:val="20"/>
    </w:rPr>
  </w:style>
  <w:style w:type="paragraph" w:customStyle="1" w:styleId="3">
    <w:name w:val="Указатель3"/>
    <w:basedOn w:val="a"/>
    <w:qFormat/>
    <w:rsid w:val="00DD380B"/>
    <w:pPr>
      <w:suppressLineNumbers/>
    </w:pPr>
    <w:rPr>
      <w:rFonts w:ascii="Thorndale AMT;Times New Roman" w:hAnsi="Thorndale AMT;Times New Roman" w:cs="Mangal"/>
    </w:rPr>
  </w:style>
  <w:style w:type="paragraph" w:customStyle="1" w:styleId="20">
    <w:name w:val="Название2"/>
    <w:basedOn w:val="a"/>
    <w:qFormat/>
    <w:rsid w:val="00DD380B"/>
    <w:pPr>
      <w:suppressLineNumbers/>
      <w:spacing w:before="120" w:after="120"/>
    </w:pPr>
    <w:rPr>
      <w:rFonts w:ascii="Thorndale AMT;Times New Roman" w:hAnsi="Thorndale AMT;Times New Roman" w:cs="Mangal"/>
      <w:i/>
      <w:iCs/>
      <w:sz w:val="20"/>
    </w:rPr>
  </w:style>
  <w:style w:type="paragraph" w:customStyle="1" w:styleId="21">
    <w:name w:val="Указатель2"/>
    <w:basedOn w:val="a"/>
    <w:qFormat/>
    <w:rsid w:val="00DD380B"/>
    <w:pPr>
      <w:suppressLineNumbers/>
    </w:pPr>
    <w:rPr>
      <w:rFonts w:ascii="Thorndale AMT;Times New Roman" w:hAnsi="Thorndale AMT;Times New Roman" w:cs="Mangal"/>
    </w:rPr>
  </w:style>
  <w:style w:type="paragraph" w:customStyle="1" w:styleId="10">
    <w:name w:val="Название1"/>
    <w:basedOn w:val="a"/>
    <w:qFormat/>
    <w:rsid w:val="00DD380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DD380B"/>
    <w:pPr>
      <w:suppressLineNumbers/>
    </w:pPr>
    <w:rPr>
      <w:rFonts w:cs="Tahoma"/>
    </w:rPr>
  </w:style>
  <w:style w:type="paragraph" w:customStyle="1" w:styleId="WW-">
    <w:name w:val="WW-Заголовок"/>
    <w:basedOn w:val="a3"/>
    <w:next w:val="ac"/>
    <w:qFormat/>
    <w:rsid w:val="00DD380B"/>
  </w:style>
  <w:style w:type="paragraph" w:styleId="ac">
    <w:name w:val="Subtitle"/>
    <w:basedOn w:val="a3"/>
    <w:next w:val="a4"/>
    <w:qFormat/>
    <w:rsid w:val="00DD380B"/>
    <w:pPr>
      <w:jc w:val="center"/>
    </w:pPr>
    <w:rPr>
      <w:i/>
      <w:iCs/>
    </w:rPr>
  </w:style>
  <w:style w:type="paragraph" w:customStyle="1" w:styleId="ConsPlusNormal">
    <w:name w:val="ConsPlusNormal"/>
    <w:qFormat/>
    <w:rsid w:val="00DD380B"/>
    <w:pPr>
      <w:widowControl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ad">
    <w:name w:val="Содержимое таблицы"/>
    <w:basedOn w:val="a"/>
    <w:qFormat/>
    <w:rsid w:val="00DD380B"/>
    <w:pPr>
      <w:suppressLineNumbers/>
    </w:pPr>
  </w:style>
  <w:style w:type="paragraph" w:customStyle="1" w:styleId="ae">
    <w:name w:val="Заголовок таблицы"/>
    <w:basedOn w:val="ad"/>
    <w:qFormat/>
    <w:rsid w:val="00DD380B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qFormat/>
    <w:rsid w:val="00DD380B"/>
    <w:rPr>
      <w:rFonts w:ascii="Courier New" w:eastAsia="Courier New" w:hAnsi="Courier New" w:cs="Courier New"/>
      <w:sz w:val="20"/>
      <w:szCs w:val="20"/>
    </w:rPr>
  </w:style>
  <w:style w:type="paragraph" w:customStyle="1" w:styleId="14111">
    <w:name w:val="Стиль Основной текст + 14 пт полужирный По центру Слева:  111 см"/>
    <w:basedOn w:val="a4"/>
    <w:next w:val="a"/>
    <w:qFormat/>
    <w:rsid w:val="00DD380B"/>
    <w:pPr>
      <w:ind w:left="630"/>
      <w:jc w:val="center"/>
    </w:pPr>
    <w:rPr>
      <w:rFonts w:eastAsia="Times New Roman"/>
      <w:b/>
      <w:bCs/>
      <w:sz w:val="28"/>
      <w:szCs w:val="20"/>
    </w:rPr>
  </w:style>
  <w:style w:type="paragraph" w:customStyle="1" w:styleId="ConsNormal">
    <w:name w:val="ConsNormal"/>
    <w:qFormat/>
    <w:rsid w:val="00DD380B"/>
    <w:pPr>
      <w:widowControl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numbering" w:customStyle="1" w:styleId="WW8Num1">
    <w:name w:val="WW8Num1"/>
    <w:qFormat/>
    <w:rsid w:val="00DD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dc:description/>
  <cp:lastModifiedBy>Секретарь</cp:lastModifiedBy>
  <cp:revision>17</cp:revision>
  <cp:lastPrinted>2021-09-13T06:08:00Z</cp:lastPrinted>
  <dcterms:created xsi:type="dcterms:W3CDTF">2020-08-19T09:33:00Z</dcterms:created>
  <dcterms:modified xsi:type="dcterms:W3CDTF">2021-09-13T06:10:00Z</dcterms:modified>
  <dc:language>ru-RU</dc:language>
</cp:coreProperties>
</file>