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A1689">
      <w:pPr>
        <w:pStyle w:val="ConsPlusNormal"/>
        <w:widowControl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C5974">
        <w:rPr>
          <w:rFonts w:ascii="Times New Roman" w:hAnsi="Times New Roman" w:cs="Times New Roman"/>
          <w:sz w:val="28"/>
          <w:szCs w:val="28"/>
        </w:rPr>
        <w:t>остав комиссии по вопросам стажа муниципальных и технических служащих Администрации Багае</w:t>
      </w:r>
      <w:r w:rsidR="00DC5974">
        <w:rPr>
          <w:rFonts w:ascii="Times New Roman" w:hAnsi="Times New Roman" w:cs="Times New Roman"/>
          <w:sz w:val="28"/>
          <w:szCs w:val="28"/>
        </w:rPr>
        <w:t>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="00DC5974"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DC59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C5974">
      <w:pPr>
        <w:pStyle w:val="ConsPlusNormal"/>
        <w:widowControl/>
        <w:ind w:left="2694" w:hanging="269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 –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</w:t>
      </w:r>
    </w:p>
    <w:p w:rsidR="00000000" w:rsidRDefault="00DC5974">
      <w:pPr>
        <w:pStyle w:val="ConsPlusNormal"/>
        <w:widowControl/>
        <w:ind w:left="2694" w:hanging="269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Багаевского сельского поселения; </w:t>
      </w:r>
    </w:p>
    <w:p w:rsidR="00000000" w:rsidRDefault="00DC5974">
      <w:pPr>
        <w:pStyle w:val="ConsPlusNormal"/>
        <w:widowControl/>
        <w:ind w:firstLine="26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DC5974">
      <w:pPr>
        <w:pStyle w:val="ConsPlusNormal"/>
        <w:widowControl/>
        <w:tabs>
          <w:tab w:val="left" w:pos="2010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председателя: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Валерьевна – </w:t>
      </w: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000000" w:rsidRDefault="00DC5974"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Администрации Багаевского сельского поселения;</w:t>
      </w:r>
    </w:p>
    <w:p w:rsidR="00000000" w:rsidRDefault="00DC5974">
      <w:r>
        <w:rPr>
          <w:sz w:val="28"/>
          <w:szCs w:val="28"/>
        </w:rPr>
        <w:t xml:space="preserve">Секретарь комиссии:   </w:t>
      </w:r>
      <w:proofErr w:type="spellStart"/>
      <w:r>
        <w:rPr>
          <w:sz w:val="28"/>
          <w:szCs w:val="28"/>
        </w:rPr>
        <w:t>Бубукина</w:t>
      </w:r>
      <w:proofErr w:type="spellEnd"/>
      <w:r>
        <w:rPr>
          <w:sz w:val="28"/>
          <w:szCs w:val="28"/>
        </w:rPr>
        <w:t xml:space="preserve"> Елена Борисовна –  начальник сектора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</w:t>
      </w:r>
    </w:p>
    <w:p w:rsidR="00000000" w:rsidRDefault="00DC5974"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социальным и кадровым вопросам</w:t>
      </w:r>
    </w:p>
    <w:p w:rsidR="00000000" w:rsidRDefault="00DC5974"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Администрации Багаевского сельского поселения;</w:t>
      </w:r>
    </w:p>
    <w:p w:rsidR="00000000" w:rsidRDefault="00DC5974">
      <w:pPr>
        <w:rPr>
          <w:sz w:val="28"/>
          <w:szCs w:val="28"/>
        </w:rPr>
      </w:pPr>
    </w:p>
    <w:p w:rsidR="00000000" w:rsidRDefault="00DC5974">
      <w:r>
        <w:rPr>
          <w:sz w:val="28"/>
          <w:szCs w:val="28"/>
        </w:rPr>
        <w:t xml:space="preserve">Члены комиссии:         Иванова Татьяна Борисовна – главный  специалист сектора        </w:t>
      </w:r>
    </w:p>
    <w:p w:rsidR="00000000" w:rsidRDefault="00DC5974"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экономики и финансов;</w:t>
      </w:r>
    </w:p>
    <w:p w:rsidR="00000000" w:rsidRDefault="00DC5974">
      <w:pPr>
        <w:tabs>
          <w:tab w:val="left" w:pos="2775"/>
        </w:tabs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Землянская</w:t>
      </w:r>
      <w:proofErr w:type="spellEnd"/>
      <w:r>
        <w:rPr>
          <w:sz w:val="28"/>
          <w:szCs w:val="28"/>
        </w:rPr>
        <w:t xml:space="preserve"> Людмила Алексеевна   – начальник сектора  </w:t>
      </w:r>
    </w:p>
    <w:p w:rsidR="00000000" w:rsidRDefault="00DC5974">
      <w:pPr>
        <w:tabs>
          <w:tab w:val="left" w:pos="2775"/>
        </w:tabs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экономики и финансов   Администрации                                                     </w:t>
      </w:r>
    </w:p>
    <w:p w:rsidR="00000000" w:rsidRDefault="00DC5974">
      <w:pPr>
        <w:tabs>
          <w:tab w:val="left" w:pos="2775"/>
        </w:tabs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Багаевского сельского</w:t>
      </w:r>
      <w:r>
        <w:rPr>
          <w:sz w:val="28"/>
          <w:szCs w:val="28"/>
        </w:rPr>
        <w:t xml:space="preserve"> поселения;</w:t>
      </w:r>
    </w:p>
    <w:p w:rsidR="00000000" w:rsidRDefault="00DC5974">
      <w:pPr>
        <w:tabs>
          <w:tab w:val="left" w:pos="2775"/>
        </w:tabs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Николаева Наталия Васильевна – главный специалист </w:t>
      </w:r>
    </w:p>
    <w:p w:rsidR="00000000" w:rsidRDefault="00DC5974">
      <w:pPr>
        <w:tabs>
          <w:tab w:val="left" w:pos="2775"/>
        </w:tabs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сектора экономики и финансов</w:t>
      </w:r>
    </w:p>
    <w:p w:rsidR="00000000" w:rsidRDefault="00DC59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C5974">
      <w:pPr>
        <w:pStyle w:val="ConsPlusNormal"/>
        <w:widowControl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000000" w:rsidRDefault="00DC597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О.А.Куповцова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00000" w:rsidRDefault="00DC59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C5974">
      <w:pPr>
        <w:jc w:val="right"/>
        <w:rPr>
          <w:sz w:val="28"/>
          <w:szCs w:val="28"/>
        </w:rPr>
      </w:pPr>
    </w:p>
    <w:p w:rsidR="00000000" w:rsidRDefault="00DC5974">
      <w:pPr>
        <w:rPr>
          <w:sz w:val="28"/>
          <w:szCs w:val="28"/>
        </w:rPr>
      </w:pPr>
    </w:p>
    <w:p w:rsidR="00DC5974" w:rsidRDefault="00DC5974">
      <w:pPr>
        <w:rPr>
          <w:sz w:val="28"/>
          <w:szCs w:val="28"/>
        </w:rPr>
      </w:pPr>
    </w:p>
    <w:sectPr w:rsidR="00DC5974">
      <w:pgSz w:w="11906" w:h="16838"/>
      <w:pgMar w:top="426" w:right="849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A1689"/>
    <w:rsid w:val="00DA1689"/>
    <w:rsid w:val="00DC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rFonts w:ascii="Verdana" w:hAnsi="Verdana" w:cs="Verdana"/>
      <w:strike w:val="0"/>
      <w:dstrike w:val="0"/>
      <w:color w:val="4F74C3"/>
      <w:sz w:val="14"/>
      <w:szCs w:val="14"/>
      <w:u w:val="none"/>
    </w:rPr>
  </w:style>
  <w:style w:type="character" w:customStyle="1" w:styleId="hrd31">
    <w:name w:val="hrd31"/>
    <w:basedOn w:val="1"/>
    <w:rPr>
      <w:rFonts w:ascii="Verdana" w:hAnsi="Verdana" w:cs="Verdana"/>
      <w:color w:val="0878A6"/>
      <w:sz w:val="13"/>
      <w:szCs w:val="13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Normal (Web)"/>
    <w:basedOn w:val="a"/>
    <w:pPr>
      <w:spacing w:before="280" w:after="280"/>
    </w:pPr>
  </w:style>
  <w:style w:type="paragraph" w:styleId="z-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ПРИНЯТИЯ РЕШЕНИЙ О РАЗРАБОТКЕ, ФОРМИРОВАНИЯ,</dc:title>
  <dc:creator>User</dc:creator>
  <cp:lastModifiedBy>Наталья</cp:lastModifiedBy>
  <cp:revision>2</cp:revision>
  <cp:lastPrinted>2020-11-06T06:37:00Z</cp:lastPrinted>
  <dcterms:created xsi:type="dcterms:W3CDTF">2021-12-02T12:19:00Z</dcterms:created>
  <dcterms:modified xsi:type="dcterms:W3CDTF">2021-12-02T12:19:00Z</dcterms:modified>
</cp:coreProperties>
</file>